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4"/>
          <w:szCs w:val="24"/>
        </w:rPr>
      </w:pPr>
      <w:r w:rsidDel="00000000" w:rsidR="00000000" w:rsidRPr="00000000">
        <w:rPr>
          <w:rtl w:val="0"/>
        </w:rPr>
      </w:r>
    </w:p>
    <w:tbl>
      <w:tblPr>
        <w:tblStyle w:val="Table1"/>
        <w:tblW w:w="15258.0" w:type="dxa"/>
        <w:jc w:val="left"/>
        <w:tblInd w:w="0.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959"/>
        <w:gridCol w:w="1134"/>
        <w:gridCol w:w="2410"/>
        <w:gridCol w:w="6840"/>
        <w:gridCol w:w="3915"/>
        <w:tblGridChange w:id="0">
          <w:tblGrid>
            <w:gridCol w:w="959"/>
            <w:gridCol w:w="1134"/>
            <w:gridCol w:w="2410"/>
            <w:gridCol w:w="6840"/>
            <w:gridCol w:w="3915"/>
          </w:tblGrid>
        </w:tblGridChange>
      </w:tblGrid>
      <w:tr>
        <w:trPr>
          <w:trHeight w:val="420" w:hRule="atLeast"/>
        </w:trPr>
        <w:tc>
          <w:tcPr/>
          <w:p w:rsidR="00000000" w:rsidDel="00000000" w:rsidP="00000000" w:rsidRDefault="00000000" w:rsidRPr="00000000" w14:paraId="00000002">
            <w:pPr>
              <w:rPr>
                <w:sz w:val="24"/>
                <w:szCs w:val="24"/>
              </w:rPr>
            </w:pPr>
            <w:r w:rsidDel="00000000" w:rsidR="00000000" w:rsidRPr="00000000">
              <w:rPr>
                <w:sz w:val="24"/>
                <w:szCs w:val="24"/>
                <w:rtl w:val="0"/>
              </w:rPr>
              <w:t xml:space="preserve">Datum</w:t>
            </w:r>
          </w:p>
        </w:tc>
        <w:tc>
          <w:tcPr/>
          <w:p w:rsidR="00000000" w:rsidDel="00000000" w:rsidP="00000000" w:rsidRDefault="00000000" w:rsidRPr="00000000" w14:paraId="00000003">
            <w:pPr>
              <w:rPr>
                <w:sz w:val="24"/>
                <w:szCs w:val="24"/>
              </w:rPr>
            </w:pPr>
            <w:r w:rsidDel="00000000" w:rsidR="00000000" w:rsidRPr="00000000">
              <w:rPr>
                <w:sz w:val="24"/>
                <w:szCs w:val="24"/>
                <w:rtl w:val="0"/>
              </w:rPr>
              <w:t xml:space="preserve">Thema</w:t>
            </w:r>
          </w:p>
        </w:tc>
        <w:tc>
          <w:tcPr/>
          <w:p w:rsidR="00000000" w:rsidDel="00000000" w:rsidP="00000000" w:rsidRDefault="00000000" w:rsidRPr="00000000" w14:paraId="00000004">
            <w:pPr>
              <w:rPr>
                <w:sz w:val="24"/>
                <w:szCs w:val="24"/>
              </w:rPr>
            </w:pPr>
            <w:r w:rsidDel="00000000" w:rsidR="00000000" w:rsidRPr="00000000">
              <w:rPr>
                <w:sz w:val="24"/>
                <w:szCs w:val="24"/>
                <w:rtl w:val="0"/>
              </w:rPr>
              <w:t xml:space="preserve">Bibelstellen</w:t>
            </w:r>
          </w:p>
        </w:tc>
        <w:tc>
          <w:tcPr/>
          <w:p w:rsidR="00000000" w:rsidDel="00000000" w:rsidP="00000000" w:rsidRDefault="00000000" w:rsidRPr="00000000" w14:paraId="00000005">
            <w:pPr>
              <w:rPr>
                <w:sz w:val="24"/>
                <w:szCs w:val="24"/>
              </w:rPr>
            </w:pPr>
            <w:r w:rsidDel="00000000" w:rsidR="00000000" w:rsidRPr="00000000">
              <w:rPr>
                <w:sz w:val="24"/>
                <w:szCs w:val="24"/>
                <w:rtl w:val="0"/>
              </w:rPr>
              <w:t xml:space="preserve">Gedanken</w:t>
            </w:r>
          </w:p>
        </w:tc>
        <w:tc>
          <w:tcPr/>
          <w:p w:rsidR="00000000" w:rsidDel="00000000" w:rsidP="00000000" w:rsidRDefault="00000000" w:rsidRPr="00000000" w14:paraId="00000006">
            <w:pPr>
              <w:rPr>
                <w:sz w:val="24"/>
                <w:szCs w:val="24"/>
              </w:rPr>
            </w:pPr>
            <w:r w:rsidDel="00000000" w:rsidR="00000000" w:rsidRPr="00000000">
              <w:rPr>
                <w:sz w:val="24"/>
                <w:szCs w:val="24"/>
                <w:rtl w:val="0"/>
              </w:rPr>
              <w:t xml:space="preserve">Vertiefer</w:t>
            </w:r>
          </w:p>
        </w:tc>
      </w:tr>
      <w:tr>
        <w:trPr>
          <w:trHeight w:val="1180" w:hRule="atLeast"/>
        </w:trPr>
        <w:tc>
          <w:tcPr/>
          <w:p w:rsidR="00000000" w:rsidDel="00000000" w:rsidP="00000000" w:rsidRDefault="00000000" w:rsidRPr="00000000" w14:paraId="00000007">
            <w:pPr>
              <w:rPr>
                <w:sz w:val="24"/>
                <w:szCs w:val="24"/>
              </w:rPr>
            </w:pPr>
            <w:r w:rsidDel="00000000" w:rsidR="00000000" w:rsidRPr="00000000">
              <w:rPr>
                <w:b w:val="0"/>
                <w:sz w:val="24"/>
                <w:szCs w:val="24"/>
                <w:rtl w:val="0"/>
              </w:rPr>
              <w:t xml:space="preserve">28.09.</w:t>
            </w:r>
            <w:r w:rsidDel="00000000" w:rsidR="00000000" w:rsidRPr="00000000">
              <w:rPr>
                <w:rtl w:val="0"/>
              </w:rPr>
            </w:r>
          </w:p>
        </w:tc>
        <w:tc>
          <w:tcPr/>
          <w:p w:rsidR="00000000" w:rsidDel="00000000" w:rsidP="00000000" w:rsidRDefault="00000000" w:rsidRPr="00000000" w14:paraId="00000008">
            <w:pPr>
              <w:rPr>
                <w:sz w:val="24"/>
                <w:szCs w:val="24"/>
              </w:rPr>
            </w:pPr>
            <w:r w:rsidDel="00000000" w:rsidR="00000000" w:rsidRPr="00000000">
              <w:rPr>
                <w:sz w:val="24"/>
                <w:szCs w:val="24"/>
                <w:rtl w:val="0"/>
              </w:rPr>
              <w:t xml:space="preserve">Auge/ Sehen</w:t>
            </w:r>
          </w:p>
        </w:tc>
        <w:tc>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Matt 13.11ff</w:t>
            </w:r>
          </w:p>
          <w:p w:rsidR="00000000" w:rsidDel="00000000" w:rsidP="00000000" w:rsidRDefault="00000000" w:rsidRPr="00000000" w14:paraId="0000000A">
            <w:pPr>
              <w:rPr>
                <w:sz w:val="24"/>
                <w:szCs w:val="24"/>
              </w:rPr>
            </w:pPr>
            <w:r w:rsidDel="00000000" w:rsidR="00000000" w:rsidRPr="00000000">
              <w:rPr>
                <w:sz w:val="24"/>
                <w:szCs w:val="24"/>
                <w:rtl w:val="0"/>
              </w:rPr>
              <w:t xml:space="preserve">Gott lässt euch das himmlische Reich sehen.</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Matt 7.3</w:t>
            </w:r>
          </w:p>
          <w:p w:rsidR="00000000" w:rsidDel="00000000" w:rsidP="00000000" w:rsidRDefault="00000000" w:rsidRPr="00000000" w14:paraId="0000000C">
            <w:pPr>
              <w:rPr>
                <w:sz w:val="24"/>
                <w:szCs w:val="24"/>
              </w:rPr>
            </w:pPr>
            <w:r w:rsidDel="00000000" w:rsidR="00000000" w:rsidRPr="00000000">
              <w:rPr>
                <w:sz w:val="24"/>
                <w:szCs w:val="24"/>
                <w:rtl w:val="0"/>
              </w:rPr>
              <w:t xml:space="preserve">Splitter im Auge des Anderen.</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Matt 18.9</w:t>
            </w:r>
          </w:p>
          <w:p w:rsidR="00000000" w:rsidDel="00000000" w:rsidP="00000000" w:rsidRDefault="00000000" w:rsidRPr="00000000" w14:paraId="0000000E">
            <w:pPr>
              <w:rPr>
                <w:sz w:val="24"/>
                <w:szCs w:val="24"/>
              </w:rPr>
            </w:pPr>
            <w:r w:rsidDel="00000000" w:rsidR="00000000" w:rsidRPr="00000000">
              <w:rPr>
                <w:sz w:val="24"/>
                <w:szCs w:val="24"/>
                <w:rtl w:val="0"/>
              </w:rPr>
              <w:t xml:space="preserve">Reiss das Auge heraus.</w:t>
            </w:r>
          </w:p>
          <w:p w:rsidR="00000000" w:rsidDel="00000000" w:rsidP="00000000" w:rsidRDefault="00000000" w:rsidRPr="00000000" w14:paraId="0000000F">
            <w:pPr>
              <w:rPr>
                <w:sz w:val="24"/>
                <w:szCs w:val="24"/>
              </w:rPr>
            </w:pPr>
            <w:r w:rsidDel="00000000" w:rsidR="00000000" w:rsidRPr="00000000">
              <w:rPr>
                <w:rtl w:val="0"/>
              </w:rPr>
            </w:r>
          </w:p>
        </w:tc>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Sehen -  Wahrnehmen - Erkennen</w:t>
            </w:r>
          </w:p>
          <w:p w:rsidR="00000000" w:rsidDel="00000000" w:rsidP="00000000" w:rsidRDefault="00000000" w:rsidRPr="00000000" w14:paraId="00000011">
            <w:pPr>
              <w:rPr>
                <w:sz w:val="24"/>
                <w:szCs w:val="24"/>
              </w:rPr>
            </w:pPr>
            <w:r w:rsidDel="00000000" w:rsidR="00000000" w:rsidRPr="00000000">
              <w:rPr>
                <w:sz w:val="24"/>
                <w:szCs w:val="24"/>
                <w:rtl w:val="0"/>
              </w:rPr>
              <w:t xml:space="preserve">Für die Wahrnehmung der natürlichen Welt dient das natürliche Auge. Für die Wahrnehmung der geistlichen Welt dient das geistliche Auge.</w:t>
            </w:r>
          </w:p>
          <w:p w:rsidR="00000000" w:rsidDel="00000000" w:rsidP="00000000" w:rsidRDefault="00000000" w:rsidRPr="00000000" w14:paraId="00000012">
            <w:pPr>
              <w:rPr>
                <w:sz w:val="24"/>
                <w:szCs w:val="24"/>
              </w:rPr>
            </w:pPr>
            <w:r w:rsidDel="00000000" w:rsidR="00000000" w:rsidRPr="00000000">
              <w:rPr>
                <w:sz w:val="24"/>
                <w:szCs w:val="24"/>
                <w:rtl w:val="0"/>
              </w:rPr>
              <w:t xml:space="preserve">Die Tatsache, dass ich Augen habe, bedeutet noch lange nicht, dass ich automatisch alles wahrnehme, was ich sehe und alles erkenne / interpretieren kann. </w:t>
            </w:r>
          </w:p>
          <w:p w:rsidR="00000000" w:rsidDel="00000000" w:rsidP="00000000" w:rsidRDefault="00000000" w:rsidRPr="00000000" w14:paraId="00000013">
            <w:pPr>
              <w:rPr>
                <w:sz w:val="24"/>
                <w:szCs w:val="24"/>
              </w:rPr>
            </w:pPr>
            <w:r w:rsidDel="00000000" w:rsidR="00000000" w:rsidRPr="00000000">
              <w:rPr>
                <w:rtl w:val="0"/>
              </w:rPr>
            </w:r>
          </w:p>
        </w:tc>
        <w:tc>
          <w:tcPr/>
          <w:p w:rsidR="00000000" w:rsidDel="00000000" w:rsidP="00000000" w:rsidRDefault="00000000" w:rsidRPr="00000000" w14:paraId="00000014">
            <w:pPr>
              <w:rPr>
                <w:sz w:val="24"/>
                <w:szCs w:val="24"/>
              </w:rPr>
            </w:pPr>
            <w:bookmarkStart w:colFirst="0" w:colLast="0" w:name="_gjdgxs" w:id="0"/>
            <w:bookmarkEnd w:id="0"/>
            <w:r w:rsidDel="00000000" w:rsidR="00000000" w:rsidRPr="00000000">
              <w:rPr>
                <w:sz w:val="24"/>
                <w:szCs w:val="24"/>
                <w:rtl w:val="0"/>
              </w:rPr>
              <w:t xml:space="preserve">Bilder von optischen Täuschungen zeigen (Ausgedruckt auf A3) oder optische Täuschung nachstellen.</w:t>
            </w:r>
          </w:p>
        </w:tc>
      </w:tr>
      <w:tr>
        <w:trPr>
          <w:trHeight w:val="1240" w:hRule="atLeast"/>
        </w:trPr>
        <w:tc>
          <w:tcPr/>
          <w:p w:rsidR="00000000" w:rsidDel="00000000" w:rsidP="00000000" w:rsidRDefault="00000000" w:rsidRPr="00000000" w14:paraId="00000015">
            <w:pPr>
              <w:rPr>
                <w:sz w:val="24"/>
                <w:szCs w:val="24"/>
              </w:rPr>
            </w:pPr>
            <w:r w:rsidDel="00000000" w:rsidR="00000000" w:rsidRPr="00000000">
              <w:rPr>
                <w:b w:val="0"/>
                <w:sz w:val="24"/>
                <w:szCs w:val="24"/>
                <w:rtl w:val="0"/>
              </w:rPr>
              <w:t xml:space="preserve">16.11.</w:t>
            </w:r>
            <w:r w:rsidDel="00000000" w:rsidR="00000000" w:rsidRPr="00000000">
              <w:rPr>
                <w:rtl w:val="0"/>
              </w:rPr>
            </w:r>
          </w:p>
        </w:tc>
        <w:tc>
          <w:tcPr/>
          <w:p w:rsidR="00000000" w:rsidDel="00000000" w:rsidP="00000000" w:rsidRDefault="00000000" w:rsidRPr="00000000" w14:paraId="00000016">
            <w:pPr>
              <w:rPr>
                <w:sz w:val="24"/>
                <w:szCs w:val="24"/>
              </w:rPr>
            </w:pPr>
            <w:r w:rsidDel="00000000" w:rsidR="00000000" w:rsidRPr="00000000">
              <w:rPr>
                <w:sz w:val="24"/>
                <w:szCs w:val="24"/>
                <w:rtl w:val="0"/>
              </w:rPr>
              <w:t xml:space="preserve">Tasten/ Fühlen</w:t>
            </w:r>
          </w:p>
        </w:tc>
        <w:tc>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Matt 28.20</w:t>
            </w:r>
          </w:p>
          <w:p w:rsidR="00000000" w:rsidDel="00000000" w:rsidP="00000000" w:rsidRDefault="00000000" w:rsidRPr="00000000" w14:paraId="00000018">
            <w:pPr>
              <w:rPr>
                <w:sz w:val="24"/>
                <w:szCs w:val="24"/>
              </w:rPr>
            </w:pPr>
            <w:r w:rsidDel="00000000" w:rsidR="00000000" w:rsidRPr="00000000">
              <w:rPr>
                <w:sz w:val="24"/>
                <w:szCs w:val="24"/>
                <w:rtl w:val="0"/>
              </w:rPr>
              <w:t xml:space="preserve">Ich bin bei euch alle Tage.</w:t>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Joh 14.18ff</w:t>
            </w:r>
          </w:p>
          <w:p w:rsidR="00000000" w:rsidDel="00000000" w:rsidP="00000000" w:rsidRDefault="00000000" w:rsidRPr="00000000" w14:paraId="0000001A">
            <w:pPr>
              <w:rPr>
                <w:sz w:val="24"/>
                <w:szCs w:val="24"/>
              </w:rPr>
            </w:pPr>
            <w:r w:rsidDel="00000000" w:rsidR="00000000" w:rsidRPr="00000000">
              <w:rPr>
                <w:sz w:val="24"/>
                <w:szCs w:val="24"/>
                <w:rtl w:val="0"/>
              </w:rPr>
              <w:t xml:space="preserve">Ich lasse euch nicht alleine zur</w:t>
            </w:r>
            <w:r w:rsidDel="00000000" w:rsidR="00000000" w:rsidRPr="00000000">
              <w:rPr>
                <w:color w:val="38302b"/>
                <w:sz w:val="24"/>
                <w:szCs w:val="24"/>
                <w:highlight w:val="white"/>
                <w:rtl w:val="0"/>
              </w:rPr>
              <w:t xml:space="preserve">ü</w:t>
            </w:r>
            <w:r w:rsidDel="00000000" w:rsidR="00000000" w:rsidRPr="00000000">
              <w:rPr>
                <w:sz w:val="24"/>
                <w:szCs w:val="24"/>
                <w:rtl w:val="0"/>
              </w:rPr>
              <w:t xml:space="preserve">ck.</w:t>
            </w:r>
          </w:p>
        </w:tc>
        <w:tc>
          <w:tcPr/>
          <w:p w:rsidR="00000000" w:rsidDel="00000000" w:rsidP="00000000" w:rsidRDefault="00000000" w:rsidRPr="00000000" w14:paraId="0000001B">
            <w:pPr>
              <w:rPr>
                <w:b w:val="1"/>
                <w:color w:val="38302b"/>
                <w:sz w:val="24"/>
                <w:szCs w:val="24"/>
                <w:highlight w:val="white"/>
              </w:rPr>
            </w:pPr>
            <w:r w:rsidDel="00000000" w:rsidR="00000000" w:rsidRPr="00000000">
              <w:rPr>
                <w:b w:val="1"/>
                <w:color w:val="38302b"/>
                <w:sz w:val="24"/>
                <w:szCs w:val="24"/>
                <w:highlight w:val="white"/>
                <w:rtl w:val="0"/>
              </w:rPr>
              <w:t xml:space="preserve">Einsamkeit</w:t>
            </w:r>
          </w:p>
          <w:p w:rsidR="00000000" w:rsidDel="00000000" w:rsidP="00000000" w:rsidRDefault="00000000" w:rsidRPr="00000000" w14:paraId="0000001C">
            <w:pPr>
              <w:rPr>
                <w:color w:val="38302b"/>
                <w:sz w:val="24"/>
                <w:szCs w:val="24"/>
                <w:highlight w:val="white"/>
              </w:rPr>
            </w:pPr>
            <w:r w:rsidDel="00000000" w:rsidR="00000000" w:rsidRPr="00000000">
              <w:rPr>
                <w:color w:val="38302b"/>
                <w:sz w:val="24"/>
                <w:szCs w:val="24"/>
                <w:highlight w:val="white"/>
                <w:rtl w:val="0"/>
              </w:rPr>
              <w:t xml:space="preserve">Rund ein Drittel der Schweizer Bevölkerung fühlt sich einsam. Dies trotz allen modernen Kommunikationsmitteln, die uns zur Verfügung stehen. Jesus verspricht uns, dass er bei uns ist bis an das Ende aller Tage und stellt uns den Heiligen Geist zur Seite. </w:t>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Bei jedem Team werden alle Stöcke auf einen Haufen gelegt. Danach wird einem Spieler pro Mannschaft die Augen verbunden. Die Spieler mit den verbunden Augen müssen nun möglichst schnell ihren eigenen Stock finden.</w:t>
            </w:r>
          </w:p>
        </w:tc>
      </w:tr>
      <w:tr>
        <w:trPr>
          <w:trHeight w:val="1180" w:hRule="atLeast"/>
        </w:trPr>
        <w:tc>
          <w:tcPr/>
          <w:p w:rsidR="00000000" w:rsidDel="00000000" w:rsidP="00000000" w:rsidRDefault="00000000" w:rsidRPr="00000000" w14:paraId="0000001E">
            <w:pPr>
              <w:rPr>
                <w:sz w:val="24"/>
                <w:szCs w:val="24"/>
              </w:rPr>
            </w:pPr>
            <w:r w:rsidDel="00000000" w:rsidR="00000000" w:rsidRPr="00000000">
              <w:rPr>
                <w:b w:val="0"/>
                <w:sz w:val="24"/>
                <w:szCs w:val="24"/>
                <w:rtl w:val="0"/>
              </w:rPr>
              <w:t xml:space="preserve">07.12.</w:t>
            </w:r>
            <w:r w:rsidDel="00000000" w:rsidR="00000000" w:rsidRPr="00000000">
              <w:rPr>
                <w:rtl w:val="0"/>
              </w:rPr>
            </w:r>
          </w:p>
        </w:tc>
        <w:tc>
          <w:tcPr/>
          <w:p w:rsidR="00000000" w:rsidDel="00000000" w:rsidP="00000000" w:rsidRDefault="00000000" w:rsidRPr="00000000" w14:paraId="0000001F">
            <w:pPr>
              <w:rPr>
                <w:sz w:val="24"/>
                <w:szCs w:val="24"/>
              </w:rPr>
            </w:pPr>
            <w:r w:rsidDel="00000000" w:rsidR="00000000" w:rsidRPr="00000000">
              <w:rPr>
                <w:sz w:val="24"/>
                <w:szCs w:val="24"/>
                <w:rtl w:val="0"/>
              </w:rPr>
              <w:t xml:space="preserve">Hören / Ohr</w:t>
            </w:r>
          </w:p>
        </w:tc>
        <w:tc>
          <w:tcPr/>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Jakobus 1.19</w:t>
            </w:r>
          </w:p>
          <w:p w:rsidR="00000000" w:rsidDel="00000000" w:rsidP="00000000" w:rsidRDefault="00000000" w:rsidRPr="00000000" w14:paraId="00000021">
            <w:pPr>
              <w:rPr>
                <w:sz w:val="24"/>
                <w:szCs w:val="24"/>
              </w:rPr>
            </w:pPr>
            <w:r w:rsidDel="00000000" w:rsidR="00000000" w:rsidRPr="00000000">
              <w:rPr>
                <w:sz w:val="24"/>
                <w:szCs w:val="24"/>
                <w:rtl w:val="0"/>
              </w:rPr>
              <w:t xml:space="preserve">Ein jeder sei schnell zum Hören</w:t>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Matt 7.24</w:t>
            </w:r>
          </w:p>
          <w:p w:rsidR="00000000" w:rsidDel="00000000" w:rsidP="00000000" w:rsidRDefault="00000000" w:rsidRPr="00000000" w14:paraId="00000023">
            <w:pPr>
              <w:rPr>
                <w:sz w:val="24"/>
                <w:szCs w:val="24"/>
              </w:rPr>
            </w:pPr>
            <w:r w:rsidDel="00000000" w:rsidR="00000000" w:rsidRPr="00000000">
              <w:rPr>
                <w:sz w:val="24"/>
                <w:szCs w:val="24"/>
                <w:rtl w:val="0"/>
              </w:rPr>
              <w:t xml:space="preserve">Der meine Rede hört gleicht einem klugen Mann, der sein Haus auf Felsen baut.</w:t>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1.Könige 19.12</w:t>
            </w:r>
          </w:p>
          <w:p w:rsidR="00000000" w:rsidDel="00000000" w:rsidP="00000000" w:rsidRDefault="00000000" w:rsidRPr="00000000" w14:paraId="00000025">
            <w:pPr>
              <w:rPr>
                <w:sz w:val="24"/>
                <w:szCs w:val="24"/>
              </w:rPr>
            </w:pPr>
            <w:r w:rsidDel="00000000" w:rsidR="00000000" w:rsidRPr="00000000">
              <w:rPr>
                <w:sz w:val="24"/>
                <w:szCs w:val="24"/>
                <w:rtl w:val="0"/>
              </w:rPr>
              <w:t xml:space="preserve">Gottes Stimme als Hauch.</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Gott redet, auch heute</w:t>
            </w:r>
          </w:p>
          <w:p w:rsidR="00000000" w:rsidDel="00000000" w:rsidP="00000000" w:rsidRDefault="00000000" w:rsidRPr="00000000" w14:paraId="0000002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Schön wäre es, wenn ein persönliches Erlebnis in die Andacht eingebettet werden könnte.</w:t>
            </w:r>
          </w:p>
          <w:p w:rsidR="00000000" w:rsidDel="00000000" w:rsidP="00000000" w:rsidRDefault="00000000" w:rsidRPr="00000000" w14:paraId="0000002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Alles, was in der heiligen Schrift steht, ist vom heiligen Geist eingegeben (2.Timotheus 3,16)</w:t>
            </w:r>
          </w:p>
        </w:tc>
        <w:tc>
          <w:tcPr/>
          <w:p w:rsidR="00000000" w:rsidDel="00000000" w:rsidP="00000000" w:rsidRDefault="00000000" w:rsidRPr="00000000" w14:paraId="00000029">
            <w:pPr>
              <w:rPr>
                <w:sz w:val="24"/>
                <w:szCs w:val="24"/>
              </w:rPr>
            </w:pPr>
            <w:r w:rsidDel="00000000" w:rsidR="00000000" w:rsidRPr="00000000">
              <w:rPr>
                <w:sz w:val="24"/>
                <w:szCs w:val="24"/>
                <w:rtl w:val="0"/>
              </w:rPr>
              <w:t xml:space="preserve">Ein Kapitel aus der Bibel vorlesen, während alle Spieler die Augen geschlossen halten.</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sz w:val="24"/>
                <w:szCs w:val="24"/>
                <w:rtl w:val="0"/>
              </w:rPr>
              <w:t xml:space="preserve">oder </w:t>
            </w:r>
          </w:p>
          <w:p w:rsidR="00000000" w:rsidDel="00000000" w:rsidP="00000000" w:rsidRDefault="00000000" w:rsidRPr="00000000" w14:paraId="0000002C">
            <w:pPr>
              <w:rPr>
                <w:sz w:val="24"/>
                <w:szCs w:val="24"/>
              </w:rPr>
            </w:pPr>
            <w:r w:rsidDel="00000000" w:rsidR="00000000" w:rsidRPr="00000000">
              <w:rPr>
                <w:sz w:val="24"/>
                <w:szCs w:val="24"/>
                <w:rtl w:val="0"/>
              </w:rPr>
              <w:t xml:space="preserve">Jemand muss mit Augen verschlossen versuchen ein Begriff von einer Gruppe herauszuhören. Alle anderen dürfen gleichzeitig etwas anderes rufen, damit es für den Freiwilligen schwierig ist den Begriff zu erraten.</w:t>
            </w:r>
          </w:p>
        </w:tc>
      </w:tr>
      <w:tr>
        <w:trPr>
          <w:trHeight w:val="1180" w:hRule="atLeast"/>
        </w:trPr>
        <w:tc>
          <w:tcPr/>
          <w:p w:rsidR="00000000" w:rsidDel="00000000" w:rsidP="00000000" w:rsidRDefault="00000000" w:rsidRPr="00000000" w14:paraId="0000002D">
            <w:pPr>
              <w:rPr>
                <w:sz w:val="24"/>
                <w:szCs w:val="24"/>
              </w:rPr>
            </w:pPr>
            <w:r w:rsidDel="00000000" w:rsidR="00000000" w:rsidRPr="00000000">
              <w:rPr>
                <w:b w:val="0"/>
                <w:sz w:val="24"/>
                <w:szCs w:val="24"/>
                <w:rtl w:val="0"/>
              </w:rPr>
              <w:t xml:space="preserve">25.01.</w:t>
            </w:r>
            <w:r w:rsidDel="00000000" w:rsidR="00000000" w:rsidRPr="00000000">
              <w:rPr>
                <w:rtl w:val="0"/>
              </w:rPr>
            </w:r>
          </w:p>
        </w:tc>
        <w:tc>
          <w:tcPr/>
          <w:p w:rsidR="00000000" w:rsidDel="00000000" w:rsidP="00000000" w:rsidRDefault="00000000" w:rsidRPr="00000000" w14:paraId="0000002E">
            <w:pPr>
              <w:rPr>
                <w:sz w:val="24"/>
                <w:szCs w:val="24"/>
              </w:rPr>
            </w:pPr>
            <w:r w:rsidDel="00000000" w:rsidR="00000000" w:rsidRPr="00000000">
              <w:rPr>
                <w:sz w:val="24"/>
                <w:szCs w:val="24"/>
                <w:rtl w:val="0"/>
              </w:rPr>
              <w:t xml:space="preserve">Schmecken / Zunge</w:t>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Psalm 34.8+9</w:t>
            </w:r>
          </w:p>
          <w:p w:rsidR="00000000" w:rsidDel="00000000" w:rsidP="00000000" w:rsidRDefault="00000000" w:rsidRPr="00000000" w14:paraId="00000030">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Schmecket und sehet wie freundlich der Herr ist,….</w:t>
            </w:r>
          </w:p>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Spr</w:t>
            </w:r>
            <w:r w:rsidDel="00000000" w:rsidR="00000000" w:rsidRPr="00000000">
              <w:rPr>
                <w:b w:val="1"/>
                <w:color w:val="38302b"/>
                <w:sz w:val="24"/>
                <w:szCs w:val="24"/>
                <w:highlight w:val="white"/>
                <w:rtl w:val="0"/>
              </w:rPr>
              <w:t xml:space="preserve">ü</w:t>
            </w:r>
            <w:r w:rsidDel="00000000" w:rsidR="00000000" w:rsidRPr="00000000">
              <w:rPr>
                <w:b w:val="1"/>
                <w:sz w:val="24"/>
                <w:szCs w:val="24"/>
                <w:rtl w:val="0"/>
              </w:rPr>
              <w:t xml:space="preserve">che 13.3</w:t>
            </w:r>
          </w:p>
          <w:p w:rsidR="00000000" w:rsidDel="00000000" w:rsidP="00000000" w:rsidRDefault="00000000" w:rsidRPr="00000000" w14:paraId="00000032">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Wer seine Zunge h</w:t>
            </w:r>
            <w:r w:rsidDel="00000000" w:rsidR="00000000" w:rsidRPr="00000000">
              <w:rPr>
                <w:color w:val="38302b"/>
                <w:sz w:val="24"/>
                <w:szCs w:val="24"/>
                <w:highlight w:val="white"/>
                <w:rtl w:val="0"/>
              </w:rPr>
              <w:t xml:space="preserve">ü</w:t>
            </w:r>
            <w:r w:rsidDel="00000000" w:rsidR="00000000" w:rsidRPr="00000000">
              <w:rPr>
                <w:sz w:val="24"/>
                <w:szCs w:val="24"/>
                <w:rtl w:val="0"/>
              </w:rPr>
              <w:t xml:space="preserve">tet, bewahrt sein Leben</w:t>
            </w:r>
          </w:p>
          <w:p w:rsidR="00000000" w:rsidDel="00000000" w:rsidP="00000000" w:rsidRDefault="00000000" w:rsidRPr="00000000" w14:paraId="00000033">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Jakobus 3,1-12</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Die Zunge ist ein zweischneidiges Schwert</w:t>
            </w:r>
          </w:p>
          <w:p w:rsidR="00000000" w:rsidDel="00000000" w:rsidP="00000000" w:rsidRDefault="00000000" w:rsidRPr="00000000" w14:paraId="00000035">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Die Zunge gibt uns die Fähigkeit zu sprechen. Wie Feuer können unsere Worte grossen Schaden anrichten. Die Bibel sagt sogar: Tod und Leben sind in der Macht der Zunge (Sprüche 18.21). Wir müssen natürlich jetzt nicht mit Sprechen aufhören, nur weil wir damit Schaden anrichten könnten. Die Lösung ist Kontrolle. Mit einem kontrollierten Feuer können wir kochen, uns wärmen und eine dunkle Nacht erhellen. Wir können die Macht der Zunge zur Ehre Gottes und zum Nutzen anderer einsetzen.</w:t>
            </w:r>
          </w:p>
        </w:tc>
        <w:tc>
          <w:tcPr/>
          <w:p w:rsidR="00000000" w:rsidDel="00000000" w:rsidP="00000000" w:rsidRDefault="00000000" w:rsidRPr="00000000" w14:paraId="00000036">
            <w:pPr>
              <w:rPr>
                <w:sz w:val="24"/>
                <w:szCs w:val="24"/>
              </w:rPr>
            </w:pPr>
            <w:bookmarkStart w:colFirst="0" w:colLast="0" w:name="_30j0zll" w:id="1"/>
            <w:bookmarkEnd w:id="1"/>
            <w:r w:rsidDel="00000000" w:rsidR="00000000" w:rsidRPr="00000000">
              <w:rPr>
                <w:sz w:val="24"/>
                <w:szCs w:val="24"/>
                <w:rtl w:val="0"/>
              </w:rPr>
              <w:t xml:space="preserve">Es werden einige Spieler nach vorne gerufen. Diese müssen verschiedene Gewürze/ Geschmäcker mit der Zunge herausfinden.</w:t>
            </w:r>
          </w:p>
        </w:tc>
      </w:tr>
      <w:tr>
        <w:trPr>
          <w:trHeight w:val="1180" w:hRule="atLeast"/>
        </w:trPr>
        <w:tc>
          <w:tcPr/>
          <w:p w:rsidR="00000000" w:rsidDel="00000000" w:rsidP="00000000" w:rsidRDefault="00000000" w:rsidRPr="00000000" w14:paraId="00000037">
            <w:pPr>
              <w:rPr>
                <w:sz w:val="24"/>
                <w:szCs w:val="24"/>
              </w:rPr>
            </w:pPr>
            <w:r w:rsidDel="00000000" w:rsidR="00000000" w:rsidRPr="00000000">
              <w:rPr>
                <w:b w:val="0"/>
                <w:sz w:val="24"/>
                <w:szCs w:val="24"/>
                <w:rtl w:val="0"/>
              </w:rPr>
              <w:t xml:space="preserve">21.03.</w:t>
            </w:r>
            <w:r w:rsidDel="00000000" w:rsidR="00000000" w:rsidRPr="00000000">
              <w:rPr>
                <w:rtl w:val="0"/>
              </w:rPr>
            </w:r>
          </w:p>
        </w:tc>
        <w:tc>
          <w:tcPr/>
          <w:p w:rsidR="00000000" w:rsidDel="00000000" w:rsidP="00000000" w:rsidRDefault="00000000" w:rsidRPr="00000000" w14:paraId="00000038">
            <w:pPr>
              <w:rPr>
                <w:sz w:val="24"/>
                <w:szCs w:val="24"/>
              </w:rPr>
            </w:pPr>
            <w:r w:rsidDel="00000000" w:rsidR="00000000" w:rsidRPr="00000000">
              <w:rPr>
                <w:sz w:val="24"/>
                <w:szCs w:val="24"/>
                <w:rtl w:val="0"/>
              </w:rPr>
              <w:t xml:space="preserve">Riechen / Wahrnehmen</w:t>
            </w:r>
          </w:p>
        </w:tc>
        <w:tc>
          <w:tcPr/>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2. Kor 2.14ff</w:t>
            </w:r>
          </w:p>
          <w:p w:rsidR="00000000" w:rsidDel="00000000" w:rsidP="00000000" w:rsidRDefault="00000000" w:rsidRPr="00000000" w14:paraId="0000003A">
            <w:pPr>
              <w:rPr>
                <w:sz w:val="24"/>
                <w:szCs w:val="24"/>
              </w:rPr>
            </w:pPr>
            <w:r w:rsidDel="00000000" w:rsidR="00000000" w:rsidRPr="00000000">
              <w:rPr>
                <w:sz w:val="24"/>
                <w:szCs w:val="24"/>
                <w:rtl w:val="0"/>
              </w:rPr>
              <w:t xml:space="preserve">Wir sind für Christus ein Wohlgeruch</w:t>
            </w:r>
          </w:p>
          <w:p w:rsidR="00000000" w:rsidDel="00000000" w:rsidP="00000000" w:rsidRDefault="00000000" w:rsidRPr="00000000" w14:paraId="0000003B">
            <w:pPr>
              <w:rPr>
                <w:b w:val="1"/>
                <w:sz w:val="24"/>
                <w:szCs w:val="24"/>
              </w:rPr>
            </w:pPr>
            <w:r w:rsidDel="00000000" w:rsidR="00000000" w:rsidRPr="00000000">
              <w:rPr>
                <w:b w:val="1"/>
                <w:sz w:val="24"/>
                <w:szCs w:val="24"/>
                <w:rtl w:val="0"/>
              </w:rPr>
              <w:t xml:space="preserve">Matt 28.18-20</w:t>
            </w:r>
          </w:p>
          <w:p w:rsidR="00000000" w:rsidDel="00000000" w:rsidP="00000000" w:rsidRDefault="00000000" w:rsidRPr="00000000" w14:paraId="0000003C">
            <w:pPr>
              <w:rPr>
                <w:sz w:val="24"/>
                <w:szCs w:val="24"/>
              </w:rPr>
            </w:pPr>
            <w:r w:rsidDel="00000000" w:rsidR="00000000" w:rsidRPr="00000000">
              <w:rPr>
                <w:sz w:val="24"/>
                <w:szCs w:val="24"/>
                <w:rtl w:val="0"/>
              </w:rPr>
              <w:t xml:space="preserve">Missionsbefehl</w:t>
            </w:r>
          </w:p>
        </w:tc>
        <w:tc>
          <w:tcPr/>
          <w:p w:rsidR="00000000" w:rsidDel="00000000" w:rsidP="00000000" w:rsidRDefault="00000000" w:rsidRPr="00000000" w14:paraId="0000003D">
            <w:pPr>
              <w:rPr>
                <w:b w:val="1"/>
                <w:sz w:val="24"/>
                <w:szCs w:val="24"/>
              </w:rPr>
            </w:pPr>
            <w:r w:rsidDel="00000000" w:rsidR="00000000" w:rsidRPr="00000000">
              <w:rPr>
                <w:b w:val="1"/>
                <w:sz w:val="24"/>
                <w:szCs w:val="24"/>
                <w:rtl w:val="0"/>
              </w:rPr>
              <w:t xml:space="preserve">Mission</w:t>
            </w:r>
          </w:p>
          <w:p w:rsidR="00000000" w:rsidDel="00000000" w:rsidP="00000000" w:rsidRDefault="00000000" w:rsidRPr="00000000" w14:paraId="0000003E">
            <w:pPr>
              <w:rPr>
                <w:sz w:val="24"/>
                <w:szCs w:val="24"/>
              </w:rPr>
            </w:pPr>
            <w:bookmarkStart w:colFirst="0" w:colLast="0" w:name="_1fob9te" w:id="2"/>
            <w:bookmarkEnd w:id="2"/>
            <w:r w:rsidDel="00000000" w:rsidR="00000000" w:rsidRPr="00000000">
              <w:rPr>
                <w:sz w:val="24"/>
                <w:szCs w:val="24"/>
                <w:rtl w:val="0"/>
              </w:rPr>
              <w:t xml:space="preserve">Wohin wir auch kommen, verbreitet sich die Erkenntnis Gottes wie ein angenehmer Duft, dem sich niemand entziehen kann. Ob die Menschen nun die Botschaft annehmen und gerettet werden oder sie ablehnen und verloren gehen. Durch Christus sind wir ein Wohlgeruch für Gott.</w:t>
            </w:r>
          </w:p>
          <w:p w:rsidR="00000000" w:rsidDel="00000000" w:rsidP="00000000" w:rsidRDefault="00000000" w:rsidRPr="00000000" w14:paraId="0000003F">
            <w:pPr>
              <w:rPr>
                <w:sz w:val="24"/>
                <w:szCs w:val="24"/>
              </w:rPr>
            </w:pPr>
            <w:bookmarkStart w:colFirst="0" w:colLast="0" w:name="_3znysh7" w:id="3"/>
            <w:bookmarkEnd w:id="3"/>
            <w:r w:rsidDel="00000000" w:rsidR="00000000" w:rsidRPr="00000000">
              <w:rPr>
                <w:sz w:val="24"/>
                <w:szCs w:val="24"/>
                <w:rtl w:val="0"/>
              </w:rPr>
              <w:t xml:space="preserve">Der Missionsbefehl ist klar und deutlich: Gehet hin in alle Welt...</w:t>
            </w:r>
          </w:p>
        </w:tc>
        <w:tc>
          <w:tcPr/>
          <w:p w:rsidR="00000000" w:rsidDel="00000000" w:rsidP="00000000" w:rsidRDefault="00000000" w:rsidRPr="00000000" w14:paraId="00000040">
            <w:pPr>
              <w:rPr>
                <w:sz w:val="24"/>
                <w:szCs w:val="24"/>
              </w:rPr>
            </w:pPr>
            <w:r w:rsidDel="00000000" w:rsidR="00000000" w:rsidRPr="00000000">
              <w:rPr>
                <w:sz w:val="24"/>
                <w:szCs w:val="24"/>
                <w:rtl w:val="0"/>
              </w:rPr>
              <w:t xml:space="preserve">Freiwillige werden mit Nasenklammern und Augenbinde ausgestattet. Danach müssen sie herausfinden, was sie zu Essen bekommen.</w:t>
            </w:r>
          </w:p>
        </w:tc>
      </w:tr>
      <w:tr>
        <w:trPr>
          <w:trHeight w:val="1180" w:hRule="atLeast"/>
        </w:trPr>
        <w:tc>
          <w:tcPr/>
          <w:p w:rsidR="00000000" w:rsidDel="00000000" w:rsidP="00000000" w:rsidRDefault="00000000" w:rsidRPr="00000000" w14:paraId="00000041">
            <w:pPr>
              <w:rPr>
                <w:sz w:val="24"/>
                <w:szCs w:val="24"/>
              </w:rPr>
            </w:pPr>
            <w:r w:rsidDel="00000000" w:rsidR="00000000" w:rsidRPr="00000000">
              <w:rPr>
                <w:b w:val="0"/>
                <w:sz w:val="24"/>
                <w:szCs w:val="24"/>
                <w:rtl w:val="0"/>
              </w:rPr>
              <w:t xml:space="preserve">04.04.</w:t>
            </w:r>
            <w:r w:rsidDel="00000000" w:rsidR="00000000" w:rsidRPr="00000000">
              <w:rPr>
                <w:rtl w:val="0"/>
              </w:rPr>
            </w:r>
          </w:p>
        </w:tc>
        <w:tc>
          <w:tcPr/>
          <w:p w:rsidR="00000000" w:rsidDel="00000000" w:rsidP="00000000" w:rsidRDefault="00000000" w:rsidRPr="00000000" w14:paraId="00000042">
            <w:pPr>
              <w:rPr>
                <w:sz w:val="24"/>
                <w:szCs w:val="24"/>
              </w:rPr>
            </w:pPr>
            <w:r w:rsidDel="00000000" w:rsidR="00000000" w:rsidRPr="00000000">
              <w:rPr>
                <w:sz w:val="24"/>
                <w:szCs w:val="24"/>
                <w:rtl w:val="0"/>
              </w:rPr>
              <w:t xml:space="preserve">Körper</w:t>
            </w:r>
          </w:p>
        </w:tc>
        <w:tc>
          <w:tcPr/>
          <w:p w:rsidR="00000000" w:rsidDel="00000000" w:rsidP="00000000" w:rsidRDefault="00000000" w:rsidRPr="00000000" w14:paraId="00000043">
            <w:pPr>
              <w:rPr>
                <w:b w:val="1"/>
                <w:sz w:val="24"/>
                <w:szCs w:val="24"/>
              </w:rPr>
            </w:pPr>
            <w:r w:rsidDel="00000000" w:rsidR="00000000" w:rsidRPr="00000000">
              <w:rPr>
                <w:b w:val="1"/>
                <w:sz w:val="24"/>
                <w:szCs w:val="24"/>
                <w:rtl w:val="0"/>
              </w:rPr>
              <w:t xml:space="preserve">Psalm 115.3ff</w:t>
            </w:r>
          </w:p>
          <w:p w:rsidR="00000000" w:rsidDel="00000000" w:rsidP="00000000" w:rsidRDefault="00000000" w:rsidRPr="00000000" w14:paraId="00000044">
            <w:pPr>
              <w:rPr>
                <w:sz w:val="24"/>
                <w:szCs w:val="24"/>
              </w:rPr>
            </w:pPr>
            <w:r w:rsidDel="00000000" w:rsidR="00000000" w:rsidRPr="00000000">
              <w:rPr>
                <w:sz w:val="24"/>
                <w:szCs w:val="24"/>
                <w:rtl w:val="0"/>
              </w:rPr>
              <w:t xml:space="preserve">Sie haben Augen, aber sehen nicht…</w:t>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1.Kor 12.12ff</w:t>
            </w:r>
          </w:p>
          <w:p w:rsidR="00000000" w:rsidDel="00000000" w:rsidP="00000000" w:rsidRDefault="00000000" w:rsidRPr="00000000" w14:paraId="00000046">
            <w:pPr>
              <w:rPr>
                <w:sz w:val="24"/>
                <w:szCs w:val="24"/>
              </w:rPr>
            </w:pPr>
            <w:r w:rsidDel="00000000" w:rsidR="00000000" w:rsidRPr="00000000">
              <w:rPr>
                <w:sz w:val="24"/>
                <w:szCs w:val="24"/>
                <w:rtl w:val="0"/>
              </w:rPr>
              <w:t xml:space="preserve">Ein Körper mit vielen Gliedern und Organen</w:t>
            </w:r>
          </w:p>
        </w:tc>
        <w:tc>
          <w:tcPr/>
          <w:p w:rsidR="00000000" w:rsidDel="00000000" w:rsidP="00000000" w:rsidRDefault="00000000" w:rsidRPr="00000000" w14:paraId="00000047">
            <w:pPr>
              <w:rPr>
                <w:b w:val="1"/>
                <w:sz w:val="24"/>
                <w:szCs w:val="24"/>
              </w:rPr>
            </w:pPr>
            <w:r w:rsidDel="00000000" w:rsidR="00000000" w:rsidRPr="00000000">
              <w:rPr>
                <w:b w:val="1"/>
                <w:sz w:val="24"/>
                <w:szCs w:val="24"/>
                <w:rtl w:val="0"/>
              </w:rPr>
              <w:t xml:space="preserve">Körper braucht Fitness, der Geist auch</w:t>
            </w:r>
          </w:p>
          <w:p w:rsidR="00000000" w:rsidDel="00000000" w:rsidP="00000000" w:rsidRDefault="00000000" w:rsidRPr="00000000" w14:paraId="00000048">
            <w:pPr>
              <w:rPr>
                <w:sz w:val="24"/>
                <w:szCs w:val="24"/>
              </w:rPr>
            </w:pPr>
            <w:r w:rsidDel="00000000" w:rsidR="00000000" w:rsidRPr="00000000">
              <w:rPr>
                <w:sz w:val="24"/>
                <w:szCs w:val="24"/>
                <w:rtl w:val="0"/>
              </w:rPr>
              <w:t xml:space="preserve">Sich sportlich zu betätigen hat einen hohen Stellenwert in der Gesellschaft. Wie steht es mit unserem Geist? Braucht der auch ein spezielles Fitnessprogramm? (Regelmäßiges Bibelstudium; Kleingruppen; Kirche; etc.)</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oder Alle Körperteile sind nützlich</w:t>
            </w:r>
          </w:p>
          <w:p w:rsidR="00000000" w:rsidDel="00000000" w:rsidP="00000000" w:rsidRDefault="00000000" w:rsidRPr="00000000" w14:paraId="0000004B">
            <w:pPr>
              <w:rPr>
                <w:sz w:val="24"/>
                <w:szCs w:val="24"/>
              </w:rPr>
            </w:pPr>
            <w:r w:rsidDel="00000000" w:rsidR="00000000" w:rsidRPr="00000000">
              <w:rPr>
                <w:sz w:val="24"/>
                <w:szCs w:val="24"/>
                <w:rtl w:val="0"/>
              </w:rPr>
              <w:t xml:space="preserve">Dazu liefert der 1. Korinther genügend Vorbereitungsmaterial.</w:t>
            </w:r>
          </w:p>
          <w:p w:rsidR="00000000" w:rsidDel="00000000" w:rsidP="00000000" w:rsidRDefault="00000000" w:rsidRPr="00000000" w14:paraId="0000004C">
            <w:pPr>
              <w:rPr>
                <w:b w:val="1"/>
                <w:sz w:val="24"/>
                <w:szCs w:val="24"/>
              </w:rPr>
            </w:pPr>
            <w:r w:rsidDel="00000000" w:rsidR="00000000" w:rsidRPr="00000000">
              <w:rPr>
                <w:rtl w:val="0"/>
              </w:rPr>
            </w:r>
          </w:p>
          <w:p w:rsidR="00000000" w:rsidDel="00000000" w:rsidP="00000000" w:rsidRDefault="00000000" w:rsidRPr="00000000" w14:paraId="0000004D">
            <w:pPr>
              <w:rPr>
                <w:b w:val="1"/>
                <w:sz w:val="24"/>
                <w:szCs w:val="24"/>
              </w:rPr>
            </w:pPr>
            <w:r w:rsidDel="00000000" w:rsidR="00000000" w:rsidRPr="00000000">
              <w:rPr>
                <w:rtl w:val="0"/>
              </w:rPr>
            </w:r>
          </w:p>
        </w:tc>
        <w:tc>
          <w:tcPr/>
          <w:p w:rsidR="00000000" w:rsidDel="00000000" w:rsidP="00000000" w:rsidRDefault="00000000" w:rsidRPr="00000000" w14:paraId="0000004E">
            <w:pPr>
              <w:rPr>
                <w:sz w:val="24"/>
                <w:szCs w:val="24"/>
              </w:rPr>
            </w:pPr>
            <w:r w:rsidDel="00000000" w:rsidR="00000000" w:rsidRPr="00000000">
              <w:rPr>
                <w:sz w:val="24"/>
                <w:szCs w:val="24"/>
                <w:rtl w:val="0"/>
              </w:rPr>
              <w:t xml:space="preserve">Liegestütz-Wettkampf (oder sonstiger Wettkampf) zwischen je einem Freiwilligen pro Team veranstalten.</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Ev. Mädchen/ Jungs getrennt</w:t>
            </w:r>
          </w:p>
          <w:p w:rsidR="00000000" w:rsidDel="00000000" w:rsidP="00000000" w:rsidRDefault="00000000" w:rsidRPr="00000000" w14:paraId="00000051">
            <w:pPr>
              <w:rPr>
                <w:sz w:val="24"/>
                <w:szCs w:val="24"/>
              </w:rPr>
            </w:pPr>
            <w:r w:rsidDel="00000000" w:rsidR="00000000" w:rsidRPr="00000000">
              <w:rPr>
                <w:rtl w:val="0"/>
              </w:rPr>
            </w:r>
          </w:p>
        </w:tc>
      </w:tr>
    </w:tbl>
    <w:p w:rsidR="00000000" w:rsidDel="00000000" w:rsidP="00000000" w:rsidRDefault="00000000" w:rsidRPr="00000000" w14:paraId="00000052">
      <w:pPr>
        <w:rPr>
          <w:color w:val="ff0000"/>
          <w:sz w:val="24"/>
          <w:szCs w:val="24"/>
        </w:rPr>
      </w:pPr>
      <w:r w:rsidDel="00000000" w:rsidR="00000000" w:rsidRPr="00000000">
        <w:rPr>
          <w:color w:val="ff0000"/>
          <w:sz w:val="24"/>
          <w:szCs w:val="24"/>
          <w:rtl w:val="0"/>
        </w:rPr>
        <w:t xml:space="preserve">Die Vertiefer sollten als Gedankenstütze dienen. Die genaue Durchführung und Vorbereitung sind jedem Team selbst überlassen. </w:t>
      </w:r>
    </w:p>
    <w:sectPr>
      <w:headerReference r:id="rId6" w:type="default"/>
      <w:footerReference r:id="rId7" w:type="default"/>
      <w:pgSz w:h="11906" w:w="16838"/>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513"/>
        <w:tab w:val="right" w:pos="9026"/>
      </w:tabs>
      <w:spacing w:after="0" w:line="240" w:lineRule="auto"/>
      <w:jc w:val="right"/>
      <w:rPr>
        <w:color w:val="000000"/>
      </w:rPr>
    </w:pPr>
    <w:r w:rsidDel="00000000" w:rsidR="00000000" w:rsidRPr="00000000">
      <w:rPr>
        <w:color w:val="000000"/>
        <w:rtl w:val="0"/>
      </w:rPr>
      <w:t xml:space="preserve">Seite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von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513"/>
        <w:tab w:val="right" w:pos="9026"/>
      </w:tabs>
      <w:spacing w:after="0" w:line="240" w:lineRule="auto"/>
      <w:rPr>
        <w:b w:val="1"/>
        <w:color w:val="000000"/>
      </w:rPr>
    </w:pPr>
    <w:r w:rsidDel="00000000" w:rsidR="00000000" w:rsidRPr="00000000">
      <w:rPr>
        <w:color w:val="000000"/>
        <w:rtl w:val="0"/>
      </w:rPr>
      <w:t xml:space="preserve">BESJ Zone Zürich</w:t>
    </w:r>
    <w:r w:rsidDel="00000000" w:rsidR="00000000" w:rsidRPr="00000000">
      <w:rPr>
        <w:b w:val="1"/>
        <w:rtl w:val="0"/>
      </w:rPr>
      <w:t xml:space="preserve"> Die fünf Sinne </w:t>
    </w:r>
    <w:r w:rsidDel="00000000" w:rsidR="00000000" w:rsidRPr="00000000">
      <w:rPr>
        <w:color w:val="000000"/>
        <w:rtl w:val="0"/>
      </w:rPr>
      <w:t xml:space="preserve">Inputkonzept 201</w:t>
    </w:r>
    <w:r w:rsidDel="00000000" w:rsidR="00000000" w:rsidRPr="00000000">
      <w:rPr>
        <w:rtl w:val="0"/>
      </w:rPr>
      <w:t xml:space="preserve">9</w:t>
    </w:r>
    <w:r w:rsidDel="00000000" w:rsidR="00000000" w:rsidRPr="00000000">
      <w:rPr>
        <w:color w:val="000000"/>
        <w:rtl w:val="0"/>
      </w:rPr>
      <w:t xml:space="preserve">/20</w:t>
    </w:r>
    <w:r w:rsidDel="00000000" w:rsidR="00000000" w:rsidRPr="00000000">
      <w:rPr>
        <w:rtl w:val="0"/>
      </w:rPr>
      <w:t xml:space="preserve">20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CH"/>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