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469" w:type="dxa"/>
        <w:tblLook w:val="04A0" w:firstRow="1" w:lastRow="0" w:firstColumn="1" w:lastColumn="0" w:noHBand="0" w:noVBand="1"/>
      </w:tblPr>
      <w:tblGrid>
        <w:gridCol w:w="1119"/>
        <w:gridCol w:w="1472"/>
        <w:gridCol w:w="655"/>
        <w:gridCol w:w="1134"/>
        <w:gridCol w:w="850"/>
        <w:gridCol w:w="1915"/>
        <w:gridCol w:w="495"/>
        <w:gridCol w:w="283"/>
        <w:gridCol w:w="2546"/>
      </w:tblGrid>
      <w:tr w:rsidR="004F047C" w:rsidTr="0097657D">
        <w:trPr>
          <w:trHeight w:val="653"/>
        </w:trPr>
        <w:tc>
          <w:tcPr>
            <w:tcW w:w="523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F047C" w:rsidRPr="00475D5F" w:rsidRDefault="004F047C" w:rsidP="009E583B">
            <w:pPr>
              <w:pStyle w:val="berschrift1"/>
              <w:keepNext w:val="0"/>
              <w:keepLines w:val="0"/>
              <w:outlineLvl w:val="0"/>
              <w:rPr>
                <w:rStyle w:val="IntensiveHervorhebung"/>
                <w:i w:val="0"/>
                <w:iCs w:val="0"/>
                <w:color w:val="000000" w:themeColor="text1"/>
              </w:rPr>
            </w:pPr>
            <w:bookmarkStart w:id="0" w:name="_GoBack"/>
            <w:r>
              <w:t>Geistliches Konzept</w:t>
            </w:r>
          </w:p>
        </w:tc>
        <w:tc>
          <w:tcPr>
            <w:tcW w:w="5239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047C" w:rsidRDefault="004F047C" w:rsidP="00BA100C">
            <w:pPr>
              <w:pStyle w:val="Hervorhegung"/>
              <w:rPr>
                <w:rStyle w:val="IntensiveHervorhebung"/>
                <w:i/>
                <w:iCs w:val="0"/>
                <w:color w:val="000000" w:themeColor="text1"/>
              </w:rPr>
            </w:pPr>
          </w:p>
          <w:p w:rsidR="004F047C" w:rsidRPr="004F047C" w:rsidRDefault="004F047C" w:rsidP="009E583B">
            <w:pPr>
              <w:pStyle w:val="Fetthervorgehoben"/>
            </w:pPr>
          </w:p>
        </w:tc>
      </w:tr>
      <w:bookmarkEnd w:id="0"/>
      <w:tr w:rsidR="00107FDF" w:rsidTr="006B3215">
        <w:trPr>
          <w:trHeight w:val="653"/>
        </w:trPr>
        <w:tc>
          <w:tcPr>
            <w:tcW w:w="10469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FDF" w:rsidRDefault="00107FDF" w:rsidP="00107FDF">
            <w:pPr>
              <w:pStyle w:val="Hervorhegung"/>
              <w:rPr>
                <w:rStyle w:val="IntensiveHervorhebung"/>
                <w:i/>
                <w:iCs w:val="0"/>
                <w:color w:val="000000" w:themeColor="text1"/>
              </w:rPr>
            </w:pPr>
            <w:r>
              <w:rPr>
                <w:rStyle w:val="IntensiveHervorhebung"/>
                <w:i/>
                <w:iCs w:val="0"/>
                <w:color w:val="000000" w:themeColor="text1"/>
              </w:rPr>
              <w:t>A</w:t>
            </w:r>
            <w:r w:rsidR="00C021CE">
              <w:rPr>
                <w:rStyle w:val="IntensiveHervorhebung"/>
                <w:i/>
                <w:iCs w:val="0"/>
                <w:color w:val="000000" w:themeColor="text1"/>
              </w:rPr>
              <w:t>ndachtsthema/-</w:t>
            </w:r>
            <w:r>
              <w:rPr>
                <w:rStyle w:val="IntensiveHervorhebung"/>
                <w:i/>
                <w:iCs w:val="0"/>
                <w:color w:val="000000" w:themeColor="text1"/>
              </w:rPr>
              <w:t>text</w:t>
            </w:r>
          </w:p>
          <w:p w:rsidR="00107FDF" w:rsidRPr="00107FDF" w:rsidRDefault="0003198A" w:rsidP="00107FDF">
            <w:pPr>
              <w:pStyle w:val="Fetthervorgehoben"/>
            </w:pPr>
            <w:r>
              <w:t>Der Auszug aus Ägypten (2. Mose 11 – 17)</w:t>
            </w:r>
          </w:p>
        </w:tc>
      </w:tr>
      <w:tr w:rsidR="00107FDF" w:rsidTr="004F047C">
        <w:trPr>
          <w:trHeight w:val="653"/>
        </w:trPr>
        <w:tc>
          <w:tcPr>
            <w:tcW w:w="10469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FDF" w:rsidRDefault="00107FDF" w:rsidP="00107FDF">
            <w:pPr>
              <w:pStyle w:val="Hervorhegung"/>
              <w:rPr>
                <w:rStyle w:val="IntensiveHervorhebung"/>
                <w:i/>
                <w:iCs w:val="0"/>
                <w:color w:val="000000" w:themeColor="text1"/>
              </w:rPr>
            </w:pPr>
            <w:r>
              <w:rPr>
                <w:rStyle w:val="IntensiveHervorhebung"/>
                <w:i/>
                <w:iCs w:val="0"/>
                <w:color w:val="000000" w:themeColor="text1"/>
              </w:rPr>
              <w:t>Geistliches Ziel für die Kids</w:t>
            </w:r>
          </w:p>
          <w:p w:rsidR="0003198A" w:rsidRDefault="0003198A" w:rsidP="00107FDF">
            <w:pPr>
              <w:pStyle w:val="Fetthervorgehoben"/>
            </w:pPr>
            <w:r>
              <w:t>Staunen, wie Gott das Volk Israel beschützt und versorgt hat. Dasselbe tut er auch in unserem Leben.</w:t>
            </w:r>
          </w:p>
          <w:p w:rsidR="00C021CE" w:rsidRPr="00107FDF" w:rsidRDefault="00C021CE" w:rsidP="00107FDF">
            <w:pPr>
              <w:pStyle w:val="Fetthervorgehoben"/>
            </w:pPr>
          </w:p>
        </w:tc>
      </w:tr>
      <w:tr w:rsidR="00107FDF" w:rsidTr="00C021CE">
        <w:tc>
          <w:tcPr>
            <w:tcW w:w="259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107FDF" w:rsidRPr="00107FDF" w:rsidRDefault="00107FDF" w:rsidP="00107FDF">
            <w:pPr>
              <w:pStyle w:val="Hervorhegung"/>
            </w:pPr>
            <w:r w:rsidRPr="00107FDF">
              <w:rPr>
                <w:rStyle w:val="IntensiveHervorhebung"/>
                <w:i/>
                <w:iCs w:val="0"/>
                <w:color w:val="000000" w:themeColor="text1"/>
              </w:rPr>
              <w:t>Altersstufe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7FDF" w:rsidRPr="00107FDF" w:rsidRDefault="00107FDF" w:rsidP="00107FDF">
            <w:pPr>
              <w:pStyle w:val="Hervorhegung"/>
            </w:pPr>
            <w:r w:rsidRPr="00107FDF">
              <w:rPr>
                <w:rStyle w:val="IntensiveHervorhebung"/>
                <w:i/>
                <w:iCs w:val="0"/>
                <w:color w:val="000000" w:themeColor="text1"/>
              </w:rPr>
              <w:t>Anzahl</w:t>
            </w:r>
            <w:r>
              <w:rPr>
                <w:rStyle w:val="IntensiveHervorhebung"/>
                <w:i/>
                <w:iCs w:val="0"/>
                <w:color w:val="000000" w:themeColor="text1"/>
              </w:rPr>
              <w:t xml:space="preserve"> </w:t>
            </w:r>
            <w:r w:rsidR="00C021CE">
              <w:rPr>
                <w:rStyle w:val="IntensiveHervorhebung"/>
                <w:i/>
                <w:iCs w:val="0"/>
                <w:color w:val="000000" w:themeColor="text1"/>
              </w:rPr>
              <w:t>Kinder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7FDF" w:rsidRPr="002849F2" w:rsidRDefault="00107FDF" w:rsidP="00107FDF">
            <w:pPr>
              <w:pStyle w:val="Hervorhegung"/>
            </w:pPr>
            <w:r>
              <w:rPr>
                <w:rStyle w:val="IntensiveHervorhebung"/>
                <w:i/>
                <w:iCs w:val="0"/>
                <w:color w:val="000000" w:themeColor="text1"/>
              </w:rPr>
              <w:t>Anzahl Jungs/Mädchen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07FDF" w:rsidRDefault="00107FDF" w:rsidP="00107FDF">
            <w:pPr>
              <w:pStyle w:val="Hervorhegung"/>
              <w:rPr>
                <w:rFonts w:cs="Arial"/>
              </w:rPr>
            </w:pPr>
            <w:r>
              <w:rPr>
                <w:rStyle w:val="IntensiveHervorhebung"/>
                <w:i/>
                <w:iCs w:val="0"/>
                <w:color w:val="000000" w:themeColor="text1"/>
              </w:rPr>
              <w:t>Anzahl Leiter</w:t>
            </w:r>
          </w:p>
        </w:tc>
      </w:tr>
      <w:tr w:rsidR="00107FDF" w:rsidTr="00C021CE">
        <w:trPr>
          <w:trHeight w:val="301"/>
        </w:trPr>
        <w:tc>
          <w:tcPr>
            <w:tcW w:w="2591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IntensiveHervorhebung"/>
                <w:i w:val="0"/>
                <w:iCs w:val="0"/>
                <w:color w:val="000000" w:themeColor="text1"/>
              </w:rPr>
              <w:alias w:val="Art"/>
              <w:tag w:val="Art"/>
              <w:id w:val="-694997017"/>
              <w:placeholder>
                <w:docPart w:val="9F8442215D0F0B46BE3B4423A6406F14"/>
              </w:placeholder>
              <w:dropDownList>
                <w:listItem w:displayText="Ameisli" w:value="Ameisli"/>
                <w:listItem w:displayText="Jungschi" w:value="Jungschi"/>
                <w:listItem w:displayText="Teenie" w:value="Teenie"/>
                <w:listItem w:displayText="Ameisli/Jungschi" w:value="Ameisli/Jungschi"/>
                <w:listItem w:displayText="Stufe wählen" w:value="Stufe wählen"/>
              </w:dropDownList>
            </w:sdtPr>
            <w:sdtEndPr>
              <w:rPr>
                <w:rStyle w:val="IntensiveHervorhebung"/>
              </w:rPr>
            </w:sdtEndPr>
            <w:sdtContent>
              <w:p w:rsidR="00107FDF" w:rsidRPr="00107FDF" w:rsidRDefault="0003198A" w:rsidP="00107FDF">
                <w:pPr>
                  <w:pStyle w:val="Fetthervorgehoben"/>
                  <w:rPr>
                    <w:rStyle w:val="IntensiveHervorhebung"/>
                    <w:b w:val="0"/>
                    <w:i w:val="0"/>
                    <w:iCs w:val="0"/>
                    <w:color w:val="000000" w:themeColor="text1"/>
                  </w:rPr>
                </w:pPr>
                <w:r>
                  <w:rPr>
                    <w:rStyle w:val="IntensiveHervorhebung"/>
                    <w:i w:val="0"/>
                    <w:iCs w:val="0"/>
                    <w:color w:val="000000" w:themeColor="text1"/>
                  </w:rPr>
                  <w:t>Ameisli/Jungschi</w:t>
                </w:r>
              </w:p>
            </w:sdtContent>
          </w:sdt>
        </w:tc>
        <w:tc>
          <w:tcPr>
            <w:tcW w:w="2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DF" w:rsidRPr="00F014AA" w:rsidRDefault="0003198A" w:rsidP="00107FDF">
            <w:pPr>
              <w:pStyle w:val="Fetthervorgehoben"/>
            </w:pPr>
            <w:r>
              <w:t>13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DF" w:rsidRDefault="0003198A" w:rsidP="00107FDF">
            <w:pPr>
              <w:pStyle w:val="Fetthervorgehoben"/>
              <w:rPr>
                <w:rStyle w:val="IntensiveHervorhebung"/>
                <w:i w:val="0"/>
                <w:iCs w:val="0"/>
                <w:color w:val="000000" w:themeColor="text1"/>
              </w:rPr>
            </w:pPr>
            <w:r>
              <w:rPr>
                <w:rStyle w:val="IntensiveHervorhebung"/>
                <w:i w:val="0"/>
                <w:iCs w:val="0"/>
                <w:color w:val="000000" w:themeColor="text1"/>
              </w:rPr>
              <w:t>7</w:t>
            </w:r>
            <w:r w:rsidR="00107FDF">
              <w:rPr>
                <w:rStyle w:val="IntensiveHervorhebung"/>
                <w:i w:val="0"/>
                <w:iCs w:val="0"/>
                <w:color w:val="000000" w:themeColor="text1"/>
              </w:rPr>
              <w:t xml:space="preserve"> </w:t>
            </w:r>
            <w:r w:rsidR="00107FDF" w:rsidRPr="00107FDF">
              <w:t>/</w:t>
            </w:r>
            <w:r w:rsidR="00107FDF">
              <w:rPr>
                <w:rStyle w:val="IntensiveHervorhebung"/>
                <w:i w:val="0"/>
                <w:iCs w:val="0"/>
                <w:color w:val="000000" w:themeColor="text1"/>
              </w:rPr>
              <w:t xml:space="preserve"> </w:t>
            </w:r>
            <w:r>
              <w:rPr>
                <w:rStyle w:val="IntensiveHervorhebung"/>
                <w:i w:val="0"/>
                <w:iCs w:val="0"/>
                <w:color w:val="000000" w:themeColor="text1"/>
              </w:rPr>
              <w:t>6</w:t>
            </w: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7FDF" w:rsidRPr="006736B9" w:rsidRDefault="0003198A" w:rsidP="00107FDF">
            <w:pPr>
              <w:pStyle w:val="Fetthervorgehoben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107FDF" w:rsidTr="00C021CE">
        <w:tc>
          <w:tcPr>
            <w:tcW w:w="7145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07FDF" w:rsidRDefault="00107FDF" w:rsidP="00C021CE">
            <w:pPr>
              <w:pStyle w:val="Fetthervorgehoben"/>
            </w:pP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07FDF" w:rsidRDefault="00107FDF" w:rsidP="00107FDF">
            <w:pPr>
              <w:pStyle w:val="Unsichtbar"/>
            </w:pPr>
          </w:p>
        </w:tc>
      </w:tr>
      <w:tr w:rsidR="00107FDF" w:rsidTr="00C021CE"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FDF" w:rsidRPr="002D6D26" w:rsidRDefault="00107FDF" w:rsidP="00107FDF">
            <w:pPr>
              <w:pStyle w:val="Fetthervorgehoben"/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Datum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FDF" w:rsidRPr="002D6D26" w:rsidRDefault="00107FDF" w:rsidP="00107FDF">
            <w:pPr>
              <w:pStyle w:val="Fetthervorgehoben"/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Thema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FDF" w:rsidRPr="002D6D26" w:rsidRDefault="00107FDF" w:rsidP="00107FDF">
            <w:pPr>
              <w:pStyle w:val="Fetthervorgehoben"/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Bibeltext</w:t>
            </w:r>
          </w:p>
        </w:tc>
        <w:tc>
          <w:tcPr>
            <w:tcW w:w="3543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FDF" w:rsidRPr="002D6D26" w:rsidRDefault="00107FDF" w:rsidP="00107FDF">
            <w:pPr>
              <w:pStyle w:val="Fetthervorgehoben"/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Mögliche Hauptaussage (n)</w:t>
            </w:r>
          </w:p>
        </w:tc>
        <w:tc>
          <w:tcPr>
            <w:tcW w:w="254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07FDF" w:rsidRPr="002D6D26" w:rsidRDefault="00107FDF" w:rsidP="00107FDF">
            <w:pPr>
              <w:pStyle w:val="Fetthervorgehoben"/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Bemerkungen, mög</w:t>
            </w:r>
            <w:r w:rsidR="00C021CE">
              <w:rPr>
                <w:rStyle w:val="IntensiveHervorhebung"/>
                <w:i w:val="0"/>
                <w:iCs w:val="0"/>
                <w:color w:val="auto"/>
              </w:rPr>
              <w:t>l. Link ins Programm</w:t>
            </w:r>
          </w:p>
        </w:tc>
      </w:tr>
      <w:tr w:rsidR="00107FDF" w:rsidTr="00C021CE">
        <w:trPr>
          <w:trHeight w:val="567"/>
        </w:trPr>
        <w:tc>
          <w:tcPr>
            <w:tcW w:w="111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107FDF" w:rsidRPr="002D6D26" w:rsidRDefault="0003198A" w:rsidP="00107FDF">
            <w:pPr>
              <w:pStyle w:val="Fetthervorgehoben"/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30. Mai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FDF" w:rsidRDefault="0003198A" w:rsidP="00107FDF">
            <w:pPr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Zehnte Plage</w:t>
            </w:r>
          </w:p>
          <w:p w:rsidR="0003198A" w:rsidRDefault="0003198A" w:rsidP="00107FDF">
            <w:pPr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Auszug aus Ägypten</w:t>
            </w:r>
          </w:p>
          <w:p w:rsidR="0003198A" w:rsidRPr="00BA100C" w:rsidRDefault="0003198A" w:rsidP="00107FDF">
            <w:pPr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Durchzug durchs Schilfmeer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FDF" w:rsidRPr="002D6D26" w:rsidRDefault="0003198A" w:rsidP="00107FDF">
            <w:pPr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2. Mose 12,29 – 15,21</w:t>
            </w: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FDF" w:rsidRDefault="0003198A" w:rsidP="00107FDF">
            <w:pPr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Gott hält sein Versprechen.</w:t>
            </w:r>
          </w:p>
          <w:p w:rsidR="0003198A" w:rsidRPr="002D6D26" w:rsidRDefault="0003198A" w:rsidP="00107FDF">
            <w:pPr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Wir können Gott voll und ganz vertrauen.</w:t>
            </w: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07FDF" w:rsidRDefault="0003198A" w:rsidP="00107FDF">
            <w:pPr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Wolkensäule (Ballone)</w:t>
            </w:r>
          </w:p>
          <w:p w:rsidR="0003198A" w:rsidRDefault="0003198A" w:rsidP="00107FDF">
            <w:pPr>
              <w:rPr>
                <w:rStyle w:val="IntensiveHervorhebung"/>
                <w:i w:val="0"/>
                <w:iCs w:val="0"/>
                <w:color w:val="auto"/>
              </w:rPr>
            </w:pPr>
            <w:proofErr w:type="spellStart"/>
            <w:r>
              <w:rPr>
                <w:rStyle w:val="IntensiveHervorhebung"/>
                <w:i w:val="0"/>
                <w:iCs w:val="0"/>
                <w:color w:val="auto"/>
              </w:rPr>
              <w:t>Seilbähnli</w:t>
            </w:r>
            <w:proofErr w:type="spellEnd"/>
            <w:r>
              <w:rPr>
                <w:rStyle w:val="IntensiveHervorhebung"/>
                <w:i w:val="0"/>
                <w:iCs w:val="0"/>
                <w:color w:val="auto"/>
              </w:rPr>
              <w:t xml:space="preserve"> übers Schilfmeer</w:t>
            </w:r>
          </w:p>
          <w:p w:rsidR="00BA32C7" w:rsidRDefault="0003198A" w:rsidP="00107FDF">
            <w:pPr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Singen am Abend (</w:t>
            </w:r>
            <w:r w:rsidR="00906CCF">
              <w:rPr>
                <w:rStyle w:val="IntensiveHervorhebung"/>
                <w:i w:val="0"/>
                <w:iCs w:val="0"/>
                <w:color w:val="auto"/>
              </w:rPr>
              <w:t>2. Mose 15)</w:t>
            </w:r>
          </w:p>
          <w:p w:rsidR="00BA32C7" w:rsidRPr="00BA32C7" w:rsidRDefault="00BA32C7" w:rsidP="00107FDF">
            <w:pPr>
              <w:rPr>
                <w:rStyle w:val="IntensiveHervorhebung"/>
                <w:i w:val="0"/>
                <w:iCs w:val="0"/>
                <w:color w:val="auto"/>
              </w:rPr>
            </w:pPr>
          </w:p>
        </w:tc>
      </w:tr>
      <w:tr w:rsidR="00C021CE" w:rsidTr="00C021CE">
        <w:trPr>
          <w:trHeight w:val="567"/>
        </w:trPr>
        <w:tc>
          <w:tcPr>
            <w:tcW w:w="111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C021CE" w:rsidRPr="002D6D26" w:rsidRDefault="00906CCF" w:rsidP="00107FDF">
            <w:pPr>
              <w:pStyle w:val="Fetthervorgehoben"/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31. Mai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21CE" w:rsidRDefault="00906CCF" w:rsidP="00107FDF">
            <w:pPr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Bitteres Wasser in Mara</w:t>
            </w:r>
          </w:p>
          <w:p w:rsidR="00906CCF" w:rsidRDefault="00906CCF" w:rsidP="00107FDF">
            <w:pPr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Wasser aus dem Felsen</w:t>
            </w:r>
          </w:p>
          <w:p w:rsidR="00906CCF" w:rsidRPr="00BA100C" w:rsidRDefault="00906CCF" w:rsidP="00107FDF">
            <w:pPr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 xml:space="preserve">Kampf gegen </w:t>
            </w:r>
            <w:proofErr w:type="spellStart"/>
            <w:r>
              <w:rPr>
                <w:rStyle w:val="IntensiveHervorhebung"/>
                <w:i w:val="0"/>
                <w:iCs w:val="0"/>
                <w:color w:val="auto"/>
              </w:rPr>
              <w:t>Amalekiter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21CE" w:rsidRDefault="00906CCF" w:rsidP="00107FDF">
            <w:pPr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2. Mose 15,22 –15,27</w:t>
            </w:r>
          </w:p>
          <w:p w:rsidR="00906CCF" w:rsidRDefault="00906CCF" w:rsidP="00107FDF">
            <w:pPr>
              <w:rPr>
                <w:rStyle w:val="IntensiveHervorhebung"/>
                <w:i w:val="0"/>
                <w:iCs w:val="0"/>
                <w:color w:val="auto"/>
              </w:rPr>
            </w:pPr>
          </w:p>
          <w:p w:rsidR="00906CCF" w:rsidRPr="002D6D26" w:rsidRDefault="00906CCF" w:rsidP="00107FDF">
            <w:pPr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17,1 – 17,16</w:t>
            </w: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21CE" w:rsidRDefault="00906CCF" w:rsidP="00107FDF">
            <w:pPr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Für Gott ist nichts unmöglich.</w:t>
            </w:r>
          </w:p>
          <w:p w:rsidR="00906CCF" w:rsidRPr="002D6D26" w:rsidRDefault="00906CCF" w:rsidP="00107FDF">
            <w:pPr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Ohne Gott hätten die Israeliten verloren.</w:t>
            </w: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C021CE" w:rsidRDefault="00906CCF" w:rsidP="00107FDF">
            <w:pPr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Bitteres Wasser in Trinkflaschen</w:t>
            </w:r>
          </w:p>
          <w:p w:rsidR="00906CCF" w:rsidRPr="002D6D26" w:rsidRDefault="00906CCF" w:rsidP="00107FDF">
            <w:pPr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Überfall</w:t>
            </w:r>
          </w:p>
        </w:tc>
      </w:tr>
      <w:tr w:rsidR="00906CCF" w:rsidTr="00C021CE">
        <w:trPr>
          <w:trHeight w:val="567"/>
        </w:trPr>
        <w:tc>
          <w:tcPr>
            <w:tcW w:w="111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906CCF" w:rsidRPr="002D6D26" w:rsidRDefault="00906CCF" w:rsidP="00906CCF">
            <w:pPr>
              <w:pStyle w:val="Fetthervorgehoben"/>
              <w:rPr>
                <w:rStyle w:val="IntensiveHervorhebung"/>
                <w:i w:val="0"/>
                <w:iCs w:val="0"/>
                <w:color w:val="auto"/>
              </w:rPr>
            </w:pPr>
            <w:r w:rsidRPr="00906CCF">
              <w:rPr>
                <w:rStyle w:val="IntensiveHervorhebung"/>
                <w:i w:val="0"/>
                <w:color w:val="000000" w:themeColor="text1"/>
              </w:rPr>
              <w:t>1.</w:t>
            </w:r>
            <w:r w:rsidRPr="00906CCF">
              <w:rPr>
                <w:rStyle w:val="IntensiveHervorhebung"/>
                <w:i w:val="0"/>
                <w:iCs w:val="0"/>
                <w:color w:val="000000" w:themeColor="text1"/>
              </w:rPr>
              <w:t xml:space="preserve"> </w:t>
            </w:r>
            <w:r>
              <w:rPr>
                <w:rStyle w:val="IntensiveHervorhebung"/>
                <w:i w:val="0"/>
                <w:iCs w:val="0"/>
                <w:color w:val="auto"/>
              </w:rPr>
              <w:t>Juni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906CCF" w:rsidRPr="00BA100C" w:rsidRDefault="00906CCF" w:rsidP="00906CCF">
            <w:pPr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Wachteln und Manna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906CCF" w:rsidRPr="002D6D26" w:rsidRDefault="00906CCF" w:rsidP="00906CCF">
            <w:pPr>
              <w:rPr>
                <w:rStyle w:val="IntensiveHervorhebung"/>
                <w:i w:val="0"/>
                <w:iCs w:val="0"/>
                <w:color w:val="auto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906CCF" w:rsidRPr="002D6D26" w:rsidRDefault="00906CCF" w:rsidP="00906CCF">
            <w:pPr>
              <w:rPr>
                <w:rStyle w:val="IntensiveHervorhebung"/>
                <w:i w:val="0"/>
                <w:iCs w:val="0"/>
                <w:color w:val="auto"/>
              </w:rPr>
            </w:pPr>
            <w:r>
              <w:rPr>
                <w:rStyle w:val="IntensiveHervorhebung"/>
                <w:i w:val="0"/>
                <w:iCs w:val="0"/>
                <w:color w:val="auto"/>
              </w:rPr>
              <w:t>Gott versorgt uns.</w:t>
            </w: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906CCF" w:rsidRPr="002D6D26" w:rsidRDefault="00906CCF" w:rsidP="00906CCF">
            <w:pPr>
              <w:rPr>
                <w:rStyle w:val="IntensiveHervorhebung"/>
                <w:i w:val="0"/>
                <w:iCs w:val="0"/>
                <w:color w:val="auto"/>
              </w:rPr>
            </w:pPr>
          </w:p>
        </w:tc>
      </w:tr>
    </w:tbl>
    <w:p w:rsidR="002869A9" w:rsidRDefault="002869A9">
      <w:pPr>
        <w:spacing w:after="160"/>
        <w:rPr>
          <w:rFonts w:cs="Arial"/>
          <w:b/>
        </w:rPr>
      </w:pPr>
    </w:p>
    <w:p w:rsidR="00906CCF" w:rsidRPr="00906CCF" w:rsidRDefault="00906CCF" w:rsidP="00F014AA">
      <w:pPr>
        <w:pStyle w:val="Fetthervorgehoben"/>
        <w:rPr>
          <w:rFonts w:cs="Arial"/>
          <w:sz w:val="22"/>
        </w:rPr>
      </w:pPr>
      <w:r w:rsidRPr="00906CCF">
        <w:rPr>
          <w:rFonts w:cs="Arial"/>
          <w:sz w:val="22"/>
        </w:rPr>
        <w:t>Personen:</w:t>
      </w:r>
    </w:p>
    <w:p w:rsidR="00906CCF" w:rsidRDefault="00906CCF" w:rsidP="00F014AA">
      <w:pPr>
        <w:pStyle w:val="Fetthervorgehoben"/>
        <w:rPr>
          <w:rFonts w:cs="Arial"/>
          <w:b w:val="0"/>
        </w:rPr>
      </w:pPr>
      <w:r w:rsidRPr="00906CCF">
        <w:rPr>
          <w:rFonts w:cs="Arial"/>
          <w:b w:val="0"/>
        </w:rPr>
        <w:t xml:space="preserve">Mose: </w:t>
      </w:r>
      <w:r>
        <w:rPr>
          <w:rFonts w:cs="Arial"/>
          <w:b w:val="0"/>
        </w:rPr>
        <w:t>80-jährig</w:t>
      </w:r>
      <w:r w:rsidR="00456EFE">
        <w:rPr>
          <w:rFonts w:cs="Arial"/>
          <w:b w:val="0"/>
        </w:rPr>
        <w:t>, bedeutet «aus dem Wasser gezogen», Mose war «angesehen im Land Ägypten»</w:t>
      </w:r>
    </w:p>
    <w:p w:rsidR="00906CCF" w:rsidRDefault="00906CCF" w:rsidP="00F014AA">
      <w:pPr>
        <w:pStyle w:val="Fetthervorgehoben"/>
        <w:rPr>
          <w:rFonts w:cs="Arial"/>
          <w:b w:val="0"/>
        </w:rPr>
      </w:pPr>
      <w:proofErr w:type="spellStart"/>
      <w:r>
        <w:rPr>
          <w:rFonts w:cs="Arial"/>
          <w:b w:val="0"/>
        </w:rPr>
        <w:t>Aaaron</w:t>
      </w:r>
      <w:proofErr w:type="spellEnd"/>
      <w:r>
        <w:rPr>
          <w:rFonts w:cs="Arial"/>
          <w:b w:val="0"/>
        </w:rPr>
        <w:t>: 83-jährig, Bruder von Mose</w:t>
      </w:r>
    </w:p>
    <w:p w:rsidR="00906CCF" w:rsidRDefault="00906CCF" w:rsidP="00F014AA">
      <w:pPr>
        <w:pStyle w:val="Fetthervorgehoben"/>
        <w:rPr>
          <w:rFonts w:cs="Arial"/>
          <w:b w:val="0"/>
        </w:rPr>
      </w:pPr>
      <w:r>
        <w:rPr>
          <w:rFonts w:cs="Arial"/>
          <w:b w:val="0"/>
        </w:rPr>
        <w:t>600'000 Israeliten: ist eventuell ein Übersetzungsfehler. Es könnte sich auch um 600 Militäreinheiten handeln.</w:t>
      </w:r>
    </w:p>
    <w:p w:rsidR="00906CCF" w:rsidRDefault="00906CCF" w:rsidP="00F014AA">
      <w:pPr>
        <w:pStyle w:val="Fetthervorgehoben"/>
        <w:rPr>
          <w:rFonts w:cs="Arial"/>
          <w:b w:val="0"/>
        </w:rPr>
      </w:pPr>
      <w:r>
        <w:rPr>
          <w:rFonts w:cs="Arial"/>
          <w:b w:val="0"/>
        </w:rPr>
        <w:t xml:space="preserve">Josua: Heerführer im Kampf gegen die </w:t>
      </w:r>
      <w:proofErr w:type="spellStart"/>
      <w:r>
        <w:rPr>
          <w:rFonts w:cs="Arial"/>
          <w:b w:val="0"/>
        </w:rPr>
        <w:t>Amalekiter</w:t>
      </w:r>
      <w:proofErr w:type="spellEnd"/>
      <w:r>
        <w:rPr>
          <w:rFonts w:cs="Arial"/>
          <w:b w:val="0"/>
        </w:rPr>
        <w:t>, war schon früh immer mit Mose unterwegs und wird später sein Nachfolger werden</w:t>
      </w:r>
    </w:p>
    <w:p w:rsidR="00906CCF" w:rsidRDefault="00906CCF" w:rsidP="00F014AA">
      <w:pPr>
        <w:pStyle w:val="Fetthervorgehoben"/>
        <w:rPr>
          <w:rFonts w:cs="Arial"/>
          <w:b w:val="0"/>
        </w:rPr>
      </w:pPr>
      <w:r>
        <w:rPr>
          <w:rFonts w:cs="Arial"/>
          <w:b w:val="0"/>
        </w:rPr>
        <w:t>Mischvolk:</w:t>
      </w:r>
    </w:p>
    <w:p w:rsidR="00906CCF" w:rsidRDefault="00906CCF" w:rsidP="00F014AA">
      <w:pPr>
        <w:pStyle w:val="Fetthervorgehoben"/>
        <w:rPr>
          <w:rFonts w:cs="Arial"/>
          <w:b w:val="0"/>
        </w:rPr>
      </w:pPr>
    </w:p>
    <w:p w:rsidR="00906CCF" w:rsidRDefault="00906CCF" w:rsidP="00F014AA">
      <w:pPr>
        <w:pStyle w:val="Fetthervorgehoben"/>
        <w:rPr>
          <w:rFonts w:cs="Arial"/>
          <w:b w:val="0"/>
        </w:rPr>
      </w:pPr>
      <w:r w:rsidRPr="00B96EFA">
        <w:rPr>
          <w:rFonts w:cs="Arial"/>
          <w:sz w:val="21"/>
        </w:rPr>
        <w:t xml:space="preserve">Ort: </w:t>
      </w:r>
      <w:r>
        <w:rPr>
          <w:rFonts w:cs="Arial"/>
          <w:b w:val="0"/>
        </w:rPr>
        <w:t xml:space="preserve">Die Israeliten wohnten </w:t>
      </w:r>
      <w:r w:rsidR="00B96EFA">
        <w:rPr>
          <w:rFonts w:cs="Arial"/>
          <w:b w:val="0"/>
        </w:rPr>
        <w:t xml:space="preserve">im </w:t>
      </w:r>
      <w:r w:rsidR="00456EFE">
        <w:rPr>
          <w:rFonts w:cs="Arial"/>
          <w:b w:val="0"/>
        </w:rPr>
        <w:t>«</w:t>
      </w:r>
      <w:r w:rsidR="00B96EFA">
        <w:rPr>
          <w:rFonts w:cs="Arial"/>
          <w:b w:val="0"/>
        </w:rPr>
        <w:t xml:space="preserve">Land </w:t>
      </w:r>
      <w:r w:rsidR="00B96EFA" w:rsidRPr="00B96EFA">
        <w:rPr>
          <w:rFonts w:cs="Arial"/>
          <w:b w:val="0"/>
        </w:rPr>
        <w:t>Goschen</w:t>
      </w:r>
      <w:r w:rsidR="00456EFE">
        <w:rPr>
          <w:rFonts w:cs="Arial"/>
          <w:b w:val="0"/>
        </w:rPr>
        <w:t>»</w:t>
      </w:r>
      <w:r w:rsidR="00B96EFA">
        <w:rPr>
          <w:rFonts w:cs="Arial"/>
          <w:b w:val="0"/>
        </w:rPr>
        <w:t xml:space="preserve"> und leisteten </w:t>
      </w:r>
      <w:r>
        <w:rPr>
          <w:rFonts w:cs="Arial"/>
          <w:b w:val="0"/>
        </w:rPr>
        <w:t xml:space="preserve">Sklavenarbeit </w:t>
      </w:r>
      <w:r w:rsidR="00B96EFA">
        <w:rPr>
          <w:rFonts w:cs="Arial"/>
          <w:b w:val="0"/>
        </w:rPr>
        <w:t xml:space="preserve">für den Bau der </w:t>
      </w:r>
      <w:r w:rsidR="00456EFE">
        <w:rPr>
          <w:rFonts w:cs="Arial"/>
          <w:b w:val="0"/>
        </w:rPr>
        <w:t>«</w:t>
      </w:r>
      <w:r w:rsidR="00B96EFA">
        <w:rPr>
          <w:rFonts w:cs="Arial"/>
          <w:b w:val="0"/>
        </w:rPr>
        <w:t>Vorratsstädte</w:t>
      </w:r>
      <w:r>
        <w:rPr>
          <w:rFonts w:cs="Arial"/>
          <w:b w:val="0"/>
        </w:rPr>
        <w:t xml:space="preserve"> </w:t>
      </w:r>
      <w:proofErr w:type="spellStart"/>
      <w:r w:rsidRPr="00B96EFA">
        <w:rPr>
          <w:rFonts w:cs="Arial"/>
          <w:b w:val="0"/>
        </w:rPr>
        <w:t>Pitom</w:t>
      </w:r>
      <w:proofErr w:type="spellEnd"/>
      <w:r>
        <w:rPr>
          <w:rFonts w:cs="Arial"/>
          <w:b w:val="0"/>
        </w:rPr>
        <w:t xml:space="preserve"> und </w:t>
      </w:r>
      <w:r w:rsidRPr="00B96EFA">
        <w:rPr>
          <w:rFonts w:cs="Arial"/>
          <w:b w:val="0"/>
        </w:rPr>
        <w:t>Ramses</w:t>
      </w:r>
      <w:r w:rsidR="00456EFE">
        <w:rPr>
          <w:rFonts w:cs="Arial"/>
          <w:b w:val="0"/>
        </w:rPr>
        <w:t>»</w:t>
      </w:r>
      <w:r w:rsidR="00B96EFA">
        <w:rPr>
          <w:rFonts w:cs="Arial"/>
          <w:b w:val="0"/>
        </w:rPr>
        <w:t xml:space="preserve"> =&gt; Auszug von Ramses nach </w:t>
      </w:r>
      <w:r w:rsidR="00456EFE">
        <w:rPr>
          <w:rFonts w:cs="Arial"/>
          <w:b w:val="0"/>
        </w:rPr>
        <w:t>«</w:t>
      </w:r>
      <w:proofErr w:type="spellStart"/>
      <w:r w:rsidR="00B96EFA">
        <w:rPr>
          <w:rFonts w:cs="Arial"/>
          <w:b w:val="0"/>
        </w:rPr>
        <w:t>Sukkot</w:t>
      </w:r>
      <w:proofErr w:type="spellEnd"/>
      <w:r w:rsidR="00456EFE">
        <w:rPr>
          <w:rFonts w:cs="Arial"/>
          <w:b w:val="0"/>
        </w:rPr>
        <w:t>»</w:t>
      </w:r>
      <w:r w:rsidR="00B96EFA">
        <w:rPr>
          <w:rFonts w:cs="Arial"/>
          <w:b w:val="0"/>
        </w:rPr>
        <w:t xml:space="preserve"> =&gt; Wüstenweg zum </w:t>
      </w:r>
      <w:r w:rsidR="00456EFE">
        <w:rPr>
          <w:rFonts w:cs="Arial"/>
          <w:b w:val="0"/>
        </w:rPr>
        <w:t>«</w:t>
      </w:r>
      <w:r w:rsidR="00B96EFA">
        <w:rPr>
          <w:rFonts w:cs="Arial"/>
          <w:b w:val="0"/>
        </w:rPr>
        <w:t>Schilfmeer</w:t>
      </w:r>
      <w:r w:rsidR="00456EFE">
        <w:rPr>
          <w:rFonts w:cs="Arial"/>
          <w:b w:val="0"/>
        </w:rPr>
        <w:t>»</w:t>
      </w:r>
      <w:r w:rsidR="00B96EFA">
        <w:rPr>
          <w:rFonts w:cs="Arial"/>
          <w:b w:val="0"/>
        </w:rPr>
        <w:t xml:space="preserve"> statt Land der Philister</w:t>
      </w:r>
      <w:r w:rsidR="00456EFE">
        <w:rPr>
          <w:rFonts w:cs="Arial"/>
          <w:b w:val="0"/>
        </w:rPr>
        <w:t xml:space="preserve"> (Es gibt verschiedene Theorien, wo das Schilfmeer gewesen sein könnte)</w:t>
      </w:r>
      <w:r w:rsidR="00B96EFA">
        <w:rPr>
          <w:rFonts w:cs="Arial"/>
          <w:b w:val="0"/>
        </w:rPr>
        <w:t xml:space="preserve"> =&gt; sie lagern vor </w:t>
      </w:r>
      <w:r w:rsidR="00456EFE">
        <w:rPr>
          <w:rFonts w:cs="Arial"/>
          <w:b w:val="0"/>
        </w:rPr>
        <w:t>«</w:t>
      </w:r>
      <w:r w:rsidR="00B96EFA">
        <w:rPr>
          <w:rFonts w:cs="Arial"/>
          <w:b w:val="0"/>
        </w:rPr>
        <w:t>Pi-</w:t>
      </w:r>
      <w:proofErr w:type="spellStart"/>
      <w:r w:rsidR="00B96EFA">
        <w:rPr>
          <w:rFonts w:cs="Arial"/>
          <w:b w:val="0"/>
        </w:rPr>
        <w:t>Hahirot</w:t>
      </w:r>
      <w:proofErr w:type="spellEnd"/>
      <w:r w:rsidR="00B96EFA">
        <w:rPr>
          <w:rFonts w:cs="Arial"/>
          <w:b w:val="0"/>
        </w:rPr>
        <w:t xml:space="preserve">, zwischen </w:t>
      </w:r>
      <w:r w:rsidR="00456EFE">
        <w:rPr>
          <w:rFonts w:cs="Arial"/>
          <w:b w:val="0"/>
        </w:rPr>
        <w:t>«</w:t>
      </w:r>
      <w:proofErr w:type="spellStart"/>
      <w:r w:rsidR="00B96EFA">
        <w:rPr>
          <w:rFonts w:cs="Arial"/>
          <w:b w:val="0"/>
        </w:rPr>
        <w:t>Migda</w:t>
      </w:r>
      <w:proofErr w:type="spellEnd"/>
      <w:r w:rsidR="00B96EFA">
        <w:rPr>
          <w:rFonts w:cs="Arial"/>
          <w:b w:val="0"/>
        </w:rPr>
        <w:t xml:space="preserve"> und dem Meer, gegenüber Baal-</w:t>
      </w:r>
      <w:proofErr w:type="spellStart"/>
      <w:r w:rsidR="00B96EFA">
        <w:rPr>
          <w:rFonts w:cs="Arial"/>
          <w:b w:val="0"/>
        </w:rPr>
        <w:t>Zefon</w:t>
      </w:r>
      <w:proofErr w:type="spellEnd"/>
      <w:r w:rsidR="00456EFE">
        <w:rPr>
          <w:rFonts w:cs="Arial"/>
          <w:b w:val="0"/>
        </w:rPr>
        <w:t>»</w:t>
      </w:r>
      <w:r w:rsidR="00B96EFA">
        <w:rPr>
          <w:rFonts w:cs="Arial"/>
          <w:b w:val="0"/>
        </w:rPr>
        <w:t xml:space="preserve"> =&gt; </w:t>
      </w:r>
      <w:r w:rsidR="00456EFE">
        <w:rPr>
          <w:rFonts w:cs="Arial"/>
          <w:b w:val="0"/>
        </w:rPr>
        <w:t>«</w:t>
      </w:r>
      <w:r w:rsidR="00B96EFA">
        <w:rPr>
          <w:rFonts w:cs="Arial"/>
          <w:b w:val="0"/>
        </w:rPr>
        <w:t>Wüste Schur</w:t>
      </w:r>
      <w:r w:rsidR="00456EFE">
        <w:rPr>
          <w:rFonts w:cs="Arial"/>
          <w:b w:val="0"/>
        </w:rPr>
        <w:t>»</w:t>
      </w:r>
      <w:r w:rsidR="00B96EFA">
        <w:rPr>
          <w:rFonts w:cs="Arial"/>
          <w:b w:val="0"/>
        </w:rPr>
        <w:t xml:space="preserve"> </w:t>
      </w:r>
      <w:r w:rsidR="00456EFE">
        <w:rPr>
          <w:rFonts w:cs="Arial"/>
          <w:b w:val="0"/>
        </w:rPr>
        <w:t xml:space="preserve">=&gt; Bitteres Wasser in «Mara» </w:t>
      </w:r>
      <w:r w:rsidR="00B96EFA">
        <w:rPr>
          <w:rFonts w:cs="Arial"/>
          <w:b w:val="0"/>
        </w:rPr>
        <w:t xml:space="preserve">=&gt; Wasserquellen und Palmen in </w:t>
      </w:r>
      <w:r w:rsidR="00456EFE">
        <w:rPr>
          <w:rFonts w:cs="Arial"/>
          <w:b w:val="0"/>
        </w:rPr>
        <w:t>«</w:t>
      </w:r>
      <w:proofErr w:type="spellStart"/>
      <w:r w:rsidR="00B96EFA">
        <w:rPr>
          <w:rFonts w:cs="Arial"/>
          <w:b w:val="0"/>
        </w:rPr>
        <w:t>Elim</w:t>
      </w:r>
      <w:proofErr w:type="spellEnd"/>
      <w:r w:rsidR="00456EFE">
        <w:rPr>
          <w:rFonts w:cs="Arial"/>
          <w:b w:val="0"/>
        </w:rPr>
        <w:t>»</w:t>
      </w:r>
      <w:r w:rsidR="00B96EFA">
        <w:rPr>
          <w:rFonts w:cs="Arial"/>
          <w:b w:val="0"/>
        </w:rPr>
        <w:t xml:space="preserve"> =&gt; Manna in der </w:t>
      </w:r>
      <w:r w:rsidR="00456EFE">
        <w:rPr>
          <w:rFonts w:cs="Arial"/>
          <w:b w:val="0"/>
        </w:rPr>
        <w:t>«</w:t>
      </w:r>
      <w:r w:rsidR="00B96EFA">
        <w:rPr>
          <w:rFonts w:cs="Arial"/>
          <w:b w:val="0"/>
        </w:rPr>
        <w:t>Wüste Sin</w:t>
      </w:r>
      <w:r w:rsidR="00456EFE">
        <w:rPr>
          <w:rFonts w:cs="Arial"/>
          <w:b w:val="0"/>
        </w:rPr>
        <w:t>»</w:t>
      </w:r>
      <w:r w:rsidR="00B96EFA">
        <w:rPr>
          <w:rFonts w:cs="Arial"/>
          <w:b w:val="0"/>
        </w:rPr>
        <w:t xml:space="preserve"> =&gt; Kampf gegen </w:t>
      </w:r>
      <w:proofErr w:type="spellStart"/>
      <w:r w:rsidR="00B96EFA">
        <w:rPr>
          <w:rFonts w:cs="Arial"/>
          <w:b w:val="0"/>
        </w:rPr>
        <w:t>Amalek</w:t>
      </w:r>
      <w:proofErr w:type="spellEnd"/>
      <w:r w:rsidR="00B96EFA">
        <w:rPr>
          <w:rFonts w:cs="Arial"/>
          <w:b w:val="0"/>
        </w:rPr>
        <w:t xml:space="preserve"> in </w:t>
      </w:r>
      <w:r w:rsidR="00456EFE">
        <w:rPr>
          <w:rFonts w:cs="Arial"/>
          <w:b w:val="0"/>
        </w:rPr>
        <w:t>«</w:t>
      </w:r>
      <w:proofErr w:type="spellStart"/>
      <w:r w:rsidR="00B96EFA">
        <w:rPr>
          <w:rFonts w:cs="Arial"/>
          <w:b w:val="0"/>
        </w:rPr>
        <w:t>Refidim</w:t>
      </w:r>
      <w:proofErr w:type="spellEnd"/>
      <w:r w:rsidR="00456EFE">
        <w:rPr>
          <w:rFonts w:cs="Arial"/>
          <w:b w:val="0"/>
        </w:rPr>
        <w:t>»</w:t>
      </w:r>
    </w:p>
    <w:p w:rsidR="00B96EFA" w:rsidRDefault="00B96EFA" w:rsidP="00F014AA">
      <w:pPr>
        <w:pStyle w:val="Fetthervorgehoben"/>
        <w:rPr>
          <w:rFonts w:cs="Arial"/>
          <w:b w:val="0"/>
        </w:rPr>
      </w:pPr>
    </w:p>
    <w:p w:rsidR="00B96EFA" w:rsidRDefault="00B96EFA" w:rsidP="00F014AA">
      <w:pPr>
        <w:pStyle w:val="Fetthervorgehoben"/>
        <w:rPr>
          <w:rFonts w:cs="Arial"/>
          <w:b w:val="0"/>
        </w:rPr>
      </w:pPr>
      <w:r w:rsidRPr="00B96EFA">
        <w:rPr>
          <w:rFonts w:cs="Arial"/>
          <w:sz w:val="22"/>
        </w:rPr>
        <w:t>Zeit</w:t>
      </w:r>
      <w:r>
        <w:rPr>
          <w:rFonts w:cs="Arial"/>
          <w:b w:val="0"/>
        </w:rPr>
        <w:t xml:space="preserve">: Der Pharao zu Josefs Zeiten ist gestorben. «Ein neuer König» zwingt die Israeliten zur Sklavenarbeit. Das Volk Israel hatte </w:t>
      </w:r>
      <w:r w:rsidR="00456EFE">
        <w:rPr>
          <w:rFonts w:cs="Arial"/>
          <w:b w:val="0"/>
        </w:rPr>
        <w:t>«</w:t>
      </w:r>
      <w:r>
        <w:rPr>
          <w:rFonts w:cs="Arial"/>
          <w:b w:val="0"/>
        </w:rPr>
        <w:t>430 Jahre</w:t>
      </w:r>
      <w:r w:rsidR="00456EFE">
        <w:rPr>
          <w:rFonts w:cs="Arial"/>
          <w:b w:val="0"/>
        </w:rPr>
        <w:t>»</w:t>
      </w:r>
      <w:r>
        <w:rPr>
          <w:rFonts w:cs="Arial"/>
          <w:b w:val="0"/>
        </w:rPr>
        <w:t xml:space="preserve"> in Ägypten gewohnt</w:t>
      </w:r>
      <w:r w:rsidR="00456EFE">
        <w:rPr>
          <w:rFonts w:cs="Arial"/>
          <w:b w:val="0"/>
        </w:rPr>
        <w:t>.</w:t>
      </w:r>
    </w:p>
    <w:p w:rsidR="00456EFE" w:rsidRDefault="00456EFE" w:rsidP="00F014AA">
      <w:pPr>
        <w:pStyle w:val="Fetthervorgehoben"/>
        <w:rPr>
          <w:rFonts w:cs="Arial"/>
          <w:b w:val="0"/>
        </w:rPr>
      </w:pPr>
      <w:r>
        <w:rPr>
          <w:rFonts w:cs="Arial"/>
          <w:b w:val="0"/>
        </w:rPr>
        <w:t>Zwischen Auszug und Manna liegen …</w:t>
      </w:r>
    </w:p>
    <w:p w:rsidR="00456EFE" w:rsidRDefault="00456EFE" w:rsidP="00F014AA">
      <w:pPr>
        <w:pStyle w:val="Fetthervorgehoben"/>
        <w:rPr>
          <w:rFonts w:cs="Arial"/>
          <w:b w:val="0"/>
        </w:rPr>
      </w:pPr>
    </w:p>
    <w:p w:rsidR="00456EFE" w:rsidRDefault="00456EFE" w:rsidP="00F014AA">
      <w:pPr>
        <w:pStyle w:val="Fetthervorgehoben"/>
        <w:rPr>
          <w:rFonts w:cs="Arial"/>
          <w:b w:val="0"/>
        </w:rPr>
      </w:pPr>
      <w:r>
        <w:rPr>
          <w:rFonts w:cs="Arial"/>
          <w:sz w:val="22"/>
        </w:rPr>
        <w:t xml:space="preserve">Spannende </w:t>
      </w:r>
      <w:r w:rsidRPr="00456EFE">
        <w:rPr>
          <w:rFonts w:cs="Arial"/>
          <w:sz w:val="22"/>
        </w:rPr>
        <w:t>Hintergrundinfos</w:t>
      </w:r>
      <w:r>
        <w:rPr>
          <w:rFonts w:cs="Arial"/>
          <w:b w:val="0"/>
        </w:rPr>
        <w:t>:</w:t>
      </w:r>
    </w:p>
    <w:p w:rsidR="00456EFE" w:rsidRDefault="00B95CFE" w:rsidP="00456EFE">
      <w:pPr>
        <w:pStyle w:val="Fetthervorgehoben"/>
        <w:numPr>
          <w:ilvl w:val="0"/>
          <w:numId w:val="4"/>
        </w:numPr>
        <w:rPr>
          <w:rFonts w:cs="Arial"/>
          <w:b w:val="0"/>
        </w:rPr>
      </w:pPr>
      <w:r>
        <w:rPr>
          <w:rFonts w:cs="Arial"/>
          <w:b w:val="0"/>
        </w:rPr>
        <w:t>Schilfmeerlied: Das Wunder, welches Gott dort vollbrachte, sprach sich wahrscheinlich herum.</w:t>
      </w:r>
    </w:p>
    <w:p w:rsidR="00B95CFE" w:rsidRPr="00906CCF" w:rsidRDefault="00B95CFE" w:rsidP="00456EFE">
      <w:pPr>
        <w:pStyle w:val="Fetthervorgehoben"/>
        <w:numPr>
          <w:ilvl w:val="0"/>
          <w:numId w:val="4"/>
        </w:numPr>
        <w:rPr>
          <w:rFonts w:cs="Arial"/>
          <w:b w:val="0"/>
        </w:rPr>
      </w:pPr>
      <w:proofErr w:type="spellStart"/>
      <w:r>
        <w:rPr>
          <w:rFonts w:cs="Arial"/>
          <w:b w:val="0"/>
        </w:rPr>
        <w:t>Amalekiter</w:t>
      </w:r>
      <w:proofErr w:type="spellEnd"/>
      <w:r>
        <w:rPr>
          <w:rFonts w:cs="Arial"/>
          <w:b w:val="0"/>
        </w:rPr>
        <w:t xml:space="preserve">: </w:t>
      </w:r>
      <w:proofErr w:type="spellStart"/>
      <w:r>
        <w:rPr>
          <w:rFonts w:cs="Arial"/>
          <w:b w:val="0"/>
        </w:rPr>
        <w:t>Amalek</w:t>
      </w:r>
      <w:proofErr w:type="spellEnd"/>
      <w:r>
        <w:rPr>
          <w:rFonts w:cs="Arial"/>
          <w:b w:val="0"/>
        </w:rPr>
        <w:t xml:space="preserve"> war der Sohn Esaus. Später erhält König Saul den Befehl, das Volk zu eliminieren. Er ist ungehorsam. Samuel schlägt ihren König </w:t>
      </w:r>
      <w:proofErr w:type="spellStart"/>
      <w:r>
        <w:rPr>
          <w:rFonts w:cs="Arial"/>
          <w:b w:val="0"/>
        </w:rPr>
        <w:t>Agag</w:t>
      </w:r>
      <w:proofErr w:type="spellEnd"/>
      <w:r>
        <w:rPr>
          <w:rFonts w:cs="Arial"/>
          <w:b w:val="0"/>
        </w:rPr>
        <w:t xml:space="preserve"> in Stücke. Haman, den der König </w:t>
      </w:r>
      <w:proofErr w:type="spellStart"/>
      <w:r>
        <w:rPr>
          <w:rFonts w:cs="Arial"/>
          <w:b w:val="0"/>
        </w:rPr>
        <w:t>Ahasveros</w:t>
      </w:r>
      <w:proofErr w:type="spellEnd"/>
      <w:r>
        <w:rPr>
          <w:rFonts w:cs="Arial"/>
          <w:b w:val="0"/>
        </w:rPr>
        <w:t xml:space="preserve"> von Persien im Buch Esther als Obersten über seine Fürsten setzt ist ein «</w:t>
      </w:r>
      <w:proofErr w:type="spellStart"/>
      <w:r>
        <w:rPr>
          <w:rFonts w:cs="Arial"/>
          <w:b w:val="0"/>
        </w:rPr>
        <w:t>Agagiter</w:t>
      </w:r>
      <w:proofErr w:type="spellEnd"/>
      <w:r>
        <w:rPr>
          <w:rFonts w:cs="Arial"/>
          <w:b w:val="0"/>
        </w:rPr>
        <w:t xml:space="preserve">». Er stammt also vom </w:t>
      </w:r>
      <w:proofErr w:type="spellStart"/>
      <w:r>
        <w:rPr>
          <w:rFonts w:cs="Arial"/>
          <w:b w:val="0"/>
        </w:rPr>
        <w:t>amalekitischen</w:t>
      </w:r>
      <w:proofErr w:type="spellEnd"/>
      <w:r>
        <w:rPr>
          <w:rFonts w:cs="Arial"/>
          <w:b w:val="0"/>
        </w:rPr>
        <w:t xml:space="preserve"> König </w:t>
      </w:r>
      <w:proofErr w:type="spellStart"/>
      <w:r>
        <w:rPr>
          <w:rFonts w:cs="Arial"/>
          <w:b w:val="0"/>
        </w:rPr>
        <w:t>Agag</w:t>
      </w:r>
      <w:proofErr w:type="spellEnd"/>
      <w:r>
        <w:rPr>
          <w:rFonts w:cs="Arial"/>
          <w:b w:val="0"/>
        </w:rPr>
        <w:t xml:space="preserve"> ab. Daher kommt auch die Feindschaft zwischen Haman und Mordechai.</w:t>
      </w:r>
    </w:p>
    <w:sectPr w:rsidR="00B95CFE" w:rsidRPr="00906CCF" w:rsidSect="002869A9">
      <w:footerReference w:type="default" r:id="rId7"/>
      <w:headerReference w:type="first" r:id="rId8"/>
      <w:footerReference w:type="first" r:id="rId9"/>
      <w:pgSz w:w="11906" w:h="16838"/>
      <w:pgMar w:top="1276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18F" w:rsidRDefault="0079518F" w:rsidP="00475D5F">
      <w:pPr>
        <w:spacing w:line="240" w:lineRule="auto"/>
      </w:pPr>
      <w:r>
        <w:separator/>
      </w:r>
    </w:p>
  </w:endnote>
  <w:endnote w:type="continuationSeparator" w:id="0">
    <w:p w:rsidR="0079518F" w:rsidRDefault="0079518F" w:rsidP="00475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1373584060"/>
      <w:docPartObj>
        <w:docPartGallery w:val="Page Numbers (Bottom of Page)"/>
        <w:docPartUnique/>
      </w:docPartObj>
    </w:sdtPr>
    <w:sdtEndPr/>
    <w:sdtContent>
      <w:p w:rsidR="004A124C" w:rsidRPr="002869A9" w:rsidRDefault="004A124C" w:rsidP="002869A9">
        <w:pPr>
          <w:pStyle w:val="Fuzeile"/>
          <w:tabs>
            <w:tab w:val="clear" w:pos="4536"/>
            <w:tab w:val="clear" w:pos="9072"/>
            <w:tab w:val="center" w:pos="5245"/>
            <w:tab w:val="right" w:pos="10466"/>
          </w:tabs>
          <w:rPr>
            <w:sz w:val="16"/>
          </w:rPr>
        </w:pPr>
        <w:r w:rsidRPr="002869A9">
          <w:rPr>
            <w:sz w:val="16"/>
          </w:rPr>
          <w:tab/>
        </w:r>
        <w:r w:rsidRPr="002869A9">
          <w:rPr>
            <w:sz w:val="16"/>
          </w:rPr>
          <w:fldChar w:fldCharType="begin"/>
        </w:r>
        <w:r w:rsidRPr="002869A9">
          <w:rPr>
            <w:sz w:val="16"/>
          </w:rPr>
          <w:instrText>PAGE   \* MERGEFORMAT</w:instrText>
        </w:r>
        <w:r w:rsidRPr="002869A9">
          <w:rPr>
            <w:sz w:val="16"/>
          </w:rPr>
          <w:fldChar w:fldCharType="separate"/>
        </w:r>
        <w:r w:rsidR="00107FDF" w:rsidRPr="00107FDF">
          <w:rPr>
            <w:noProof/>
            <w:sz w:val="16"/>
            <w:lang w:val="de-DE"/>
          </w:rPr>
          <w:t>2</w:t>
        </w:r>
        <w:r w:rsidRPr="002869A9">
          <w:rPr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9A9" w:rsidRPr="002869A9" w:rsidRDefault="004F047C" w:rsidP="002869A9">
    <w:pPr>
      <w:pStyle w:val="Fuzeile"/>
      <w:tabs>
        <w:tab w:val="clear" w:pos="4536"/>
        <w:tab w:val="clear" w:pos="9072"/>
        <w:tab w:val="center" w:pos="5245"/>
        <w:tab w:val="right" w:pos="10466"/>
      </w:tabs>
      <w:rPr>
        <w:sz w:val="16"/>
      </w:rPr>
    </w:pPr>
    <w:r>
      <w:rPr>
        <w:sz w:val="16"/>
      </w:rPr>
      <w:t>Geistliches Konzept</w:t>
    </w:r>
    <w:r w:rsidR="002869A9" w:rsidRPr="002869A9">
      <w:rPr>
        <w:sz w:val="16"/>
      </w:rPr>
      <w:tab/>
    </w:r>
    <w:r w:rsidR="002869A9" w:rsidRPr="002869A9">
      <w:rPr>
        <w:sz w:val="16"/>
      </w:rPr>
      <w:fldChar w:fldCharType="begin"/>
    </w:r>
    <w:r w:rsidR="002869A9" w:rsidRPr="002869A9">
      <w:rPr>
        <w:sz w:val="16"/>
      </w:rPr>
      <w:instrText xml:space="preserve"> PAGE   \* MERGEFORMAT </w:instrText>
    </w:r>
    <w:r w:rsidR="002869A9" w:rsidRPr="002869A9">
      <w:rPr>
        <w:sz w:val="16"/>
      </w:rPr>
      <w:fldChar w:fldCharType="separate"/>
    </w:r>
    <w:r>
      <w:rPr>
        <w:noProof/>
        <w:sz w:val="16"/>
      </w:rPr>
      <w:t>1</w:t>
    </w:r>
    <w:r w:rsidR="002869A9" w:rsidRPr="002869A9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18F" w:rsidRDefault="0079518F" w:rsidP="00475D5F">
      <w:pPr>
        <w:spacing w:line="240" w:lineRule="auto"/>
      </w:pPr>
      <w:r>
        <w:separator/>
      </w:r>
    </w:p>
  </w:footnote>
  <w:footnote w:type="continuationSeparator" w:id="0">
    <w:p w:rsidR="0079518F" w:rsidRDefault="0079518F" w:rsidP="00475D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59"/>
      <w:gridCol w:w="2097"/>
    </w:tblGrid>
    <w:tr w:rsidR="002869A9" w:rsidTr="002869A9">
      <w:tc>
        <w:tcPr>
          <w:tcW w:w="8359" w:type="dxa"/>
        </w:tcPr>
        <w:p w:rsidR="002869A9" w:rsidRDefault="0003198A" w:rsidP="002869A9">
          <w:pPr>
            <w:pStyle w:val="berschrift1"/>
            <w:outlineLvl w:val="0"/>
          </w:pPr>
          <w:proofErr w:type="spellStart"/>
          <w:r>
            <w:t>UfLa</w:t>
          </w:r>
          <w:proofErr w:type="spellEnd"/>
          <w:r w:rsidR="002869A9" w:rsidRPr="002869A9">
            <w:t xml:space="preserve">: </w:t>
          </w:r>
          <w:r>
            <w:t>Exodus</w:t>
          </w:r>
        </w:p>
      </w:tc>
      <w:tc>
        <w:tcPr>
          <w:tcW w:w="2097" w:type="dxa"/>
          <w:vMerge w:val="restart"/>
          <w:vAlign w:val="center"/>
        </w:tcPr>
        <w:p w:rsidR="002869A9" w:rsidRDefault="002869A9" w:rsidP="002869A9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22B85C8C" wp14:editId="0040C242">
                <wp:extent cx="1154423" cy="555206"/>
                <wp:effectExtent l="0" t="0" r="8255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ESJ-Logo_blau_verlau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681" cy="570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869A9" w:rsidTr="002869A9">
      <w:tc>
        <w:tcPr>
          <w:tcW w:w="8359" w:type="dxa"/>
        </w:tcPr>
        <w:p w:rsidR="002869A9" w:rsidRPr="002869A9" w:rsidRDefault="002869A9" w:rsidP="002869A9">
          <w:pPr>
            <w:pStyle w:val="berschrift2"/>
            <w:outlineLvl w:val="1"/>
            <w:rPr>
              <w:sz w:val="22"/>
              <w:szCs w:val="22"/>
            </w:rPr>
          </w:pPr>
        </w:p>
      </w:tc>
      <w:tc>
        <w:tcPr>
          <w:tcW w:w="2097" w:type="dxa"/>
          <w:vMerge/>
        </w:tcPr>
        <w:p w:rsidR="002869A9" w:rsidRDefault="002869A9">
          <w:pPr>
            <w:pStyle w:val="Kopfzeile"/>
          </w:pPr>
        </w:p>
      </w:tc>
    </w:tr>
  </w:tbl>
  <w:p w:rsidR="002869A9" w:rsidRPr="002869A9" w:rsidRDefault="002869A9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041E0"/>
    <w:multiLevelType w:val="hybridMultilevel"/>
    <w:tmpl w:val="6F5A58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711B"/>
    <w:multiLevelType w:val="hybridMultilevel"/>
    <w:tmpl w:val="AEEE50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65D7C"/>
    <w:multiLevelType w:val="hybridMultilevel"/>
    <w:tmpl w:val="507293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8226DE"/>
    <w:multiLevelType w:val="hybridMultilevel"/>
    <w:tmpl w:val="BFFA7B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8A"/>
    <w:rsid w:val="000120DC"/>
    <w:rsid w:val="0003198A"/>
    <w:rsid w:val="00107837"/>
    <w:rsid w:val="00107FDF"/>
    <w:rsid w:val="001557DB"/>
    <w:rsid w:val="002849F2"/>
    <w:rsid w:val="002869A9"/>
    <w:rsid w:val="002D5E63"/>
    <w:rsid w:val="002D6D26"/>
    <w:rsid w:val="00326E0C"/>
    <w:rsid w:val="003E3225"/>
    <w:rsid w:val="003E57C7"/>
    <w:rsid w:val="003E78D3"/>
    <w:rsid w:val="00456EFE"/>
    <w:rsid w:val="00475D5F"/>
    <w:rsid w:val="0048017D"/>
    <w:rsid w:val="00483B50"/>
    <w:rsid w:val="004A124C"/>
    <w:rsid w:val="004C5420"/>
    <w:rsid w:val="004C748C"/>
    <w:rsid w:val="004F047C"/>
    <w:rsid w:val="00536CF4"/>
    <w:rsid w:val="00667099"/>
    <w:rsid w:val="006736B9"/>
    <w:rsid w:val="0079132D"/>
    <w:rsid w:val="0079518F"/>
    <w:rsid w:val="008346F1"/>
    <w:rsid w:val="00850F90"/>
    <w:rsid w:val="00906CCF"/>
    <w:rsid w:val="0093636E"/>
    <w:rsid w:val="00965540"/>
    <w:rsid w:val="009E583B"/>
    <w:rsid w:val="00A2723B"/>
    <w:rsid w:val="00AB77A7"/>
    <w:rsid w:val="00B95CFE"/>
    <w:rsid w:val="00B96EFA"/>
    <w:rsid w:val="00BA100C"/>
    <w:rsid w:val="00BA32C7"/>
    <w:rsid w:val="00C021CE"/>
    <w:rsid w:val="00D308C1"/>
    <w:rsid w:val="00DA5B95"/>
    <w:rsid w:val="00DD593D"/>
    <w:rsid w:val="00E37753"/>
    <w:rsid w:val="00EA2C5C"/>
    <w:rsid w:val="00F014AA"/>
    <w:rsid w:val="00FC0C0C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E432B4"/>
  <w15:chartTrackingRefBased/>
  <w15:docId w15:val="{4BF00D5E-5E05-BE4F-AA30-C56352F2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5D5F"/>
    <w:pPr>
      <w:spacing w:after="0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593D"/>
    <w:pPr>
      <w:keepNext/>
      <w:keepLines/>
      <w:tabs>
        <w:tab w:val="left" w:pos="9540"/>
      </w:tabs>
      <w:spacing w:before="120" w:after="120" w:line="24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849F2"/>
    <w:pPr>
      <w:keepNext/>
      <w:keepLines/>
      <w:spacing w:before="40" w:after="60" w:line="240" w:lineRule="auto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rsid w:val="0048017D"/>
    <w:pPr>
      <w:spacing w:line="240" w:lineRule="auto"/>
      <w:contextualSpacing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017D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593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49F2"/>
    <w:rPr>
      <w:rFonts w:ascii="Arial" w:eastAsiaTheme="majorEastAsia" w:hAnsi="Arial" w:cstheme="majorBidi"/>
      <w:b/>
      <w:sz w:val="20"/>
      <w:szCs w:val="26"/>
    </w:rPr>
  </w:style>
  <w:style w:type="character" w:styleId="IntensiveHervorhebung">
    <w:name w:val="Intense Emphasis"/>
    <w:basedOn w:val="Absatz-Standardschriftart"/>
    <w:uiPriority w:val="21"/>
    <w:rsid w:val="00475D5F"/>
    <w:rPr>
      <w:i/>
      <w:iCs/>
      <w:color w:val="4472C4" w:themeColor="accent1"/>
    </w:rPr>
  </w:style>
  <w:style w:type="paragraph" w:customStyle="1" w:styleId="Hervorhegung">
    <w:name w:val="Hervorhegung"/>
    <w:basedOn w:val="Standard"/>
    <w:next w:val="berschrift2"/>
    <w:link w:val="HervorhegungZchn"/>
    <w:qFormat/>
    <w:rsid w:val="00BA100C"/>
    <w:pPr>
      <w:spacing w:before="60" w:after="60" w:line="240" w:lineRule="auto"/>
    </w:pPr>
    <w:rPr>
      <w:i/>
      <w:color w:val="000000" w:themeColor="text1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475D5F"/>
    <w:pPr>
      <w:tabs>
        <w:tab w:val="center" w:pos="4536"/>
        <w:tab w:val="right" w:pos="9072"/>
      </w:tabs>
      <w:spacing w:line="240" w:lineRule="auto"/>
    </w:pPr>
  </w:style>
  <w:style w:type="character" w:customStyle="1" w:styleId="HervorhegungZchn">
    <w:name w:val="Hervorhegung Zchn"/>
    <w:basedOn w:val="Absatz-Standardschriftart"/>
    <w:link w:val="Hervorhegung"/>
    <w:rsid w:val="00BA100C"/>
    <w:rPr>
      <w:rFonts w:ascii="Arial" w:hAnsi="Arial"/>
      <w:i/>
      <w:color w:val="000000" w:themeColor="text1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475D5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75D5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D5F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475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346F1"/>
    <w:rPr>
      <w:color w:val="808080"/>
    </w:rPr>
  </w:style>
  <w:style w:type="paragraph" w:customStyle="1" w:styleId="Fetthervorgehoben">
    <w:name w:val="Fett hervorgehoben"/>
    <w:basedOn w:val="Standard"/>
    <w:link w:val="FetthervorgehobenZchn"/>
    <w:qFormat/>
    <w:rsid w:val="00F014AA"/>
    <w:pPr>
      <w:spacing w:line="240" w:lineRule="auto"/>
    </w:pPr>
    <w:rPr>
      <w:b/>
    </w:rPr>
  </w:style>
  <w:style w:type="paragraph" w:customStyle="1" w:styleId="Unsichtbar">
    <w:name w:val="Unsichtbar"/>
    <w:link w:val="UnsichtbarZchn"/>
    <w:qFormat/>
    <w:rsid w:val="009E583B"/>
    <w:pPr>
      <w:spacing w:line="240" w:lineRule="auto"/>
    </w:pPr>
    <w:rPr>
      <w:rFonts w:ascii="Arial" w:hAnsi="Arial"/>
      <w:i/>
      <w:vanish/>
      <w:color w:val="ED7D31" w:themeColor="accent2"/>
      <w:sz w:val="20"/>
      <w:lang w:val="de-DE"/>
    </w:rPr>
  </w:style>
  <w:style w:type="character" w:customStyle="1" w:styleId="FetthervorgehobenZchn">
    <w:name w:val="Fett hervorgehoben Zchn"/>
    <w:basedOn w:val="Absatz-Standardschriftart"/>
    <w:link w:val="Fetthervorgehoben"/>
    <w:rsid w:val="00F014AA"/>
    <w:rPr>
      <w:rFonts w:ascii="Arial" w:hAnsi="Arial"/>
      <w:b/>
      <w:sz w:val="20"/>
    </w:rPr>
  </w:style>
  <w:style w:type="character" w:customStyle="1" w:styleId="UnsichtbarZchn">
    <w:name w:val="Unsichtbar Zchn"/>
    <w:basedOn w:val="Absatz-Standardschriftart"/>
    <w:link w:val="Unsichtbar"/>
    <w:rsid w:val="009E583B"/>
    <w:rPr>
      <w:rFonts w:ascii="Arial" w:hAnsi="Arial"/>
      <w:i/>
      <w:vanish/>
      <w:color w:val="ED7D31" w:themeColor="accent2"/>
      <w:sz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inavoellmy/Documents/Jungschi%20Linden/Vorlagen/Lager_Vorlage_Geistliches_Konzep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8442215D0F0B46BE3B4423A6406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A30FA-F03E-F44B-824C-3AC99CC9B5DD}"/>
      </w:docPartPr>
      <w:docPartBody>
        <w:p w:rsidR="00504DD5" w:rsidRDefault="00C3623A">
          <w:pPr>
            <w:pStyle w:val="9F8442215D0F0B46BE3B4423A6406F14"/>
          </w:pPr>
          <w:r w:rsidRPr="00CD4B6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3A"/>
    <w:rsid w:val="00504DD5"/>
    <w:rsid w:val="007A790E"/>
    <w:rsid w:val="00C3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F8442215D0F0B46BE3B4423A6406F14">
    <w:name w:val="9F8442215D0F0B46BE3B4423A6406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Lager_Vorlage_Geistliches_Konzept.dotx</Template>
  <TotalTime>0</TotalTime>
  <Pages>1</Pages>
  <Words>346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Voellmy</dc:creator>
  <cp:keywords/>
  <dc:description/>
  <cp:lastModifiedBy>Annina Voellmy</cp:lastModifiedBy>
  <cp:revision>3</cp:revision>
  <cp:lastPrinted>2018-02-09T07:46:00Z</cp:lastPrinted>
  <dcterms:created xsi:type="dcterms:W3CDTF">2019-05-14T08:59:00Z</dcterms:created>
  <dcterms:modified xsi:type="dcterms:W3CDTF">2019-06-03T17:20:00Z</dcterms:modified>
</cp:coreProperties>
</file>