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8CED" w14:textId="77777777" w:rsidR="00F808F2" w:rsidRDefault="006F6F4B">
      <w:pPr>
        <w:pStyle w:val="Textkrper"/>
        <w:ind w:left="9742"/>
        <w:rPr>
          <w:rFonts w:ascii="Times New Roman"/>
          <w:sz w:val="20"/>
        </w:rPr>
      </w:pPr>
      <w:r>
        <w:rPr>
          <w:rFonts w:ascii="Times New Roman"/>
          <w:noProof/>
          <w:sz w:val="20"/>
        </w:rPr>
        <mc:AlternateContent>
          <mc:Choice Requires="wpg">
            <w:drawing>
              <wp:inline distT="0" distB="0" distL="0" distR="0" wp14:anchorId="112ECABF" wp14:editId="4B24C4E6">
                <wp:extent cx="512445" cy="521970"/>
                <wp:effectExtent l="0" t="0" r="0"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521970"/>
                          <a:chOff x="0" y="0"/>
                          <a:chExt cx="807" cy="822"/>
                        </a:xfrm>
                      </wpg:grpSpPr>
                      <wps:wsp>
                        <wps:cNvPr id="3" name="AutoShape 4"/>
                        <wps:cNvSpPr>
                          <a:spLocks/>
                        </wps:cNvSpPr>
                        <wps:spPr bwMode="auto">
                          <a:xfrm>
                            <a:off x="0" y="0"/>
                            <a:ext cx="807" cy="822"/>
                          </a:xfrm>
                          <a:custGeom>
                            <a:avLst/>
                            <a:gdLst>
                              <a:gd name="T0" fmla="*/ 606 w 807"/>
                              <a:gd name="T1" fmla="*/ 353 h 822"/>
                              <a:gd name="T2" fmla="*/ 462 w 807"/>
                              <a:gd name="T3" fmla="*/ 474 h 822"/>
                              <a:gd name="T4" fmla="*/ 409 w 807"/>
                              <a:gd name="T5" fmla="*/ 615 h 822"/>
                              <a:gd name="T6" fmla="*/ 413 w 807"/>
                              <a:gd name="T7" fmla="*/ 648 h 822"/>
                              <a:gd name="T8" fmla="*/ 424 w 807"/>
                              <a:gd name="T9" fmla="*/ 700 h 822"/>
                              <a:gd name="T10" fmla="*/ 473 w 807"/>
                              <a:gd name="T11" fmla="*/ 769 h 822"/>
                              <a:gd name="T12" fmla="*/ 546 w 807"/>
                              <a:gd name="T13" fmla="*/ 811 h 822"/>
                              <a:gd name="T14" fmla="*/ 619 w 807"/>
                              <a:gd name="T15" fmla="*/ 820 h 822"/>
                              <a:gd name="T16" fmla="*/ 690 w 807"/>
                              <a:gd name="T17" fmla="*/ 803 h 822"/>
                              <a:gd name="T18" fmla="*/ 771 w 807"/>
                              <a:gd name="T19" fmla="*/ 733 h 822"/>
                              <a:gd name="T20" fmla="*/ 806 w 807"/>
                              <a:gd name="T21" fmla="*/ 633 h 822"/>
                              <a:gd name="T22" fmla="*/ 806 w 807"/>
                              <a:gd name="T23" fmla="*/ 570 h 822"/>
                              <a:gd name="T24" fmla="*/ 804 w 807"/>
                              <a:gd name="T25" fmla="*/ 508 h 822"/>
                              <a:gd name="T26" fmla="*/ 766 w 807"/>
                              <a:gd name="T27" fmla="*/ 417 h 822"/>
                              <a:gd name="T28" fmla="*/ 689 w 807"/>
                              <a:gd name="T29" fmla="*/ 353 h 822"/>
                              <a:gd name="T30" fmla="*/ 541 w 807"/>
                              <a:gd name="T31" fmla="*/ 11 h 822"/>
                              <a:gd name="T32" fmla="*/ 444 w 807"/>
                              <a:gd name="T33" fmla="*/ 84 h 822"/>
                              <a:gd name="T34" fmla="*/ 406 w 807"/>
                              <a:gd name="T35" fmla="*/ 200 h 822"/>
                              <a:gd name="T36" fmla="*/ 405 w 807"/>
                              <a:gd name="T37" fmla="*/ 208 h 822"/>
                              <a:gd name="T38" fmla="*/ 462 w 807"/>
                              <a:gd name="T39" fmla="*/ 210 h 822"/>
                              <a:gd name="T40" fmla="*/ 805 w 807"/>
                              <a:gd name="T41" fmla="*/ 353 h 822"/>
                              <a:gd name="T42" fmla="*/ 804 w 807"/>
                              <a:gd name="T43" fmla="*/ 186 h 822"/>
                              <a:gd name="T44" fmla="*/ 788 w 807"/>
                              <a:gd name="T45" fmla="*/ 121 h 822"/>
                              <a:gd name="T46" fmla="*/ 764 w 807"/>
                              <a:gd name="T47" fmla="*/ 79 h 822"/>
                              <a:gd name="T48" fmla="*/ 730 w 807"/>
                              <a:gd name="T49" fmla="*/ 43 h 822"/>
                              <a:gd name="T50" fmla="*/ 640 w 807"/>
                              <a:gd name="T51" fmla="*/ 2 h 822"/>
                              <a:gd name="T52" fmla="*/ 195 w 807"/>
                              <a:gd name="T53" fmla="*/ 9 h 822"/>
                              <a:gd name="T54" fmla="*/ 342 w 807"/>
                              <a:gd name="T55" fmla="*/ 353 h 822"/>
                              <a:gd name="T56" fmla="*/ 342 w 807"/>
                              <a:gd name="T57" fmla="*/ 282 h 822"/>
                              <a:gd name="T58" fmla="*/ 398 w 807"/>
                              <a:gd name="T59" fmla="*/ 210 h 822"/>
                              <a:gd name="T60" fmla="*/ 195 w 807"/>
                              <a:gd name="T61" fmla="*/ 9 h 822"/>
                              <a:gd name="T62" fmla="*/ 0 w 807"/>
                              <a:gd name="T63" fmla="*/ 474 h 822"/>
                              <a:gd name="T64" fmla="*/ 5 w 807"/>
                              <a:gd name="T65" fmla="*/ 670 h 822"/>
                              <a:gd name="T66" fmla="*/ 38 w 807"/>
                              <a:gd name="T67" fmla="*/ 739 h 822"/>
                              <a:gd name="T68" fmla="*/ 110 w 807"/>
                              <a:gd name="T69" fmla="*/ 801 h 822"/>
                              <a:gd name="T70" fmla="*/ 221 w 807"/>
                              <a:gd name="T71" fmla="*/ 822 h 822"/>
                              <a:gd name="T72" fmla="*/ 327 w 807"/>
                              <a:gd name="T73" fmla="*/ 776 h 822"/>
                              <a:gd name="T74" fmla="*/ 390 w 807"/>
                              <a:gd name="T75" fmla="*/ 674 h 822"/>
                              <a:gd name="T76" fmla="*/ 342 w 807"/>
                              <a:gd name="T77" fmla="*/ 615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07" h="822">
                                <a:moveTo>
                                  <a:pt x="689" y="353"/>
                                </a:moveTo>
                                <a:lnTo>
                                  <a:pt x="606" y="353"/>
                                </a:lnTo>
                                <a:lnTo>
                                  <a:pt x="606" y="474"/>
                                </a:lnTo>
                                <a:lnTo>
                                  <a:pt x="462" y="474"/>
                                </a:lnTo>
                                <a:lnTo>
                                  <a:pt x="462" y="615"/>
                                </a:lnTo>
                                <a:lnTo>
                                  <a:pt x="409" y="615"/>
                                </a:lnTo>
                                <a:lnTo>
                                  <a:pt x="410" y="624"/>
                                </a:lnTo>
                                <a:lnTo>
                                  <a:pt x="413" y="648"/>
                                </a:lnTo>
                                <a:lnTo>
                                  <a:pt x="417" y="676"/>
                                </a:lnTo>
                                <a:lnTo>
                                  <a:pt x="424" y="700"/>
                                </a:lnTo>
                                <a:lnTo>
                                  <a:pt x="444" y="737"/>
                                </a:lnTo>
                                <a:lnTo>
                                  <a:pt x="473" y="769"/>
                                </a:lnTo>
                                <a:lnTo>
                                  <a:pt x="508" y="795"/>
                                </a:lnTo>
                                <a:lnTo>
                                  <a:pt x="546" y="811"/>
                                </a:lnTo>
                                <a:lnTo>
                                  <a:pt x="582" y="819"/>
                                </a:lnTo>
                                <a:lnTo>
                                  <a:pt x="619" y="820"/>
                                </a:lnTo>
                                <a:lnTo>
                                  <a:pt x="656" y="814"/>
                                </a:lnTo>
                                <a:lnTo>
                                  <a:pt x="690" y="803"/>
                                </a:lnTo>
                                <a:lnTo>
                                  <a:pt x="736" y="774"/>
                                </a:lnTo>
                                <a:lnTo>
                                  <a:pt x="771" y="733"/>
                                </a:lnTo>
                                <a:lnTo>
                                  <a:pt x="795" y="685"/>
                                </a:lnTo>
                                <a:lnTo>
                                  <a:pt x="806" y="633"/>
                                </a:lnTo>
                                <a:lnTo>
                                  <a:pt x="806" y="601"/>
                                </a:lnTo>
                                <a:lnTo>
                                  <a:pt x="806" y="570"/>
                                </a:lnTo>
                                <a:lnTo>
                                  <a:pt x="806" y="539"/>
                                </a:lnTo>
                                <a:lnTo>
                                  <a:pt x="804" y="508"/>
                                </a:lnTo>
                                <a:lnTo>
                                  <a:pt x="791" y="460"/>
                                </a:lnTo>
                                <a:lnTo>
                                  <a:pt x="766" y="417"/>
                                </a:lnTo>
                                <a:lnTo>
                                  <a:pt x="731" y="380"/>
                                </a:lnTo>
                                <a:lnTo>
                                  <a:pt x="689" y="353"/>
                                </a:lnTo>
                                <a:close/>
                                <a:moveTo>
                                  <a:pt x="590" y="0"/>
                                </a:moveTo>
                                <a:lnTo>
                                  <a:pt x="541" y="11"/>
                                </a:lnTo>
                                <a:lnTo>
                                  <a:pt x="486" y="40"/>
                                </a:lnTo>
                                <a:lnTo>
                                  <a:pt x="444" y="84"/>
                                </a:lnTo>
                                <a:lnTo>
                                  <a:pt x="416" y="139"/>
                                </a:lnTo>
                                <a:lnTo>
                                  <a:pt x="406" y="200"/>
                                </a:lnTo>
                                <a:lnTo>
                                  <a:pt x="406" y="203"/>
                                </a:lnTo>
                                <a:lnTo>
                                  <a:pt x="405" y="208"/>
                                </a:lnTo>
                                <a:lnTo>
                                  <a:pt x="408" y="210"/>
                                </a:lnTo>
                                <a:lnTo>
                                  <a:pt x="462" y="210"/>
                                </a:lnTo>
                                <a:lnTo>
                                  <a:pt x="462" y="353"/>
                                </a:lnTo>
                                <a:lnTo>
                                  <a:pt x="805" y="353"/>
                                </a:lnTo>
                                <a:lnTo>
                                  <a:pt x="805" y="220"/>
                                </a:lnTo>
                                <a:lnTo>
                                  <a:pt x="804" y="186"/>
                                </a:lnTo>
                                <a:lnTo>
                                  <a:pt x="799" y="154"/>
                                </a:lnTo>
                                <a:lnTo>
                                  <a:pt x="788" y="121"/>
                                </a:lnTo>
                                <a:lnTo>
                                  <a:pt x="778" y="99"/>
                                </a:lnTo>
                                <a:lnTo>
                                  <a:pt x="764" y="79"/>
                                </a:lnTo>
                                <a:lnTo>
                                  <a:pt x="748" y="59"/>
                                </a:lnTo>
                                <a:lnTo>
                                  <a:pt x="730" y="43"/>
                                </a:lnTo>
                                <a:lnTo>
                                  <a:pt x="688" y="17"/>
                                </a:lnTo>
                                <a:lnTo>
                                  <a:pt x="640" y="2"/>
                                </a:lnTo>
                                <a:lnTo>
                                  <a:pt x="590" y="0"/>
                                </a:lnTo>
                                <a:close/>
                                <a:moveTo>
                                  <a:pt x="195" y="9"/>
                                </a:moveTo>
                                <a:lnTo>
                                  <a:pt x="195" y="353"/>
                                </a:lnTo>
                                <a:lnTo>
                                  <a:pt x="342" y="353"/>
                                </a:lnTo>
                                <a:lnTo>
                                  <a:pt x="342" y="317"/>
                                </a:lnTo>
                                <a:lnTo>
                                  <a:pt x="342" y="282"/>
                                </a:lnTo>
                                <a:lnTo>
                                  <a:pt x="342" y="210"/>
                                </a:lnTo>
                                <a:lnTo>
                                  <a:pt x="398" y="210"/>
                                </a:lnTo>
                                <a:lnTo>
                                  <a:pt x="399" y="9"/>
                                </a:lnTo>
                                <a:lnTo>
                                  <a:pt x="195" y="9"/>
                                </a:lnTo>
                                <a:close/>
                                <a:moveTo>
                                  <a:pt x="342" y="474"/>
                                </a:moveTo>
                                <a:lnTo>
                                  <a:pt x="0" y="474"/>
                                </a:lnTo>
                                <a:lnTo>
                                  <a:pt x="0" y="633"/>
                                </a:lnTo>
                                <a:lnTo>
                                  <a:pt x="5" y="670"/>
                                </a:lnTo>
                                <a:lnTo>
                                  <a:pt x="17" y="706"/>
                                </a:lnTo>
                                <a:lnTo>
                                  <a:pt x="38" y="739"/>
                                </a:lnTo>
                                <a:lnTo>
                                  <a:pt x="64" y="769"/>
                                </a:lnTo>
                                <a:lnTo>
                                  <a:pt x="110" y="801"/>
                                </a:lnTo>
                                <a:lnTo>
                                  <a:pt x="164" y="819"/>
                                </a:lnTo>
                                <a:lnTo>
                                  <a:pt x="221" y="822"/>
                                </a:lnTo>
                                <a:lnTo>
                                  <a:pt x="276" y="808"/>
                                </a:lnTo>
                                <a:lnTo>
                                  <a:pt x="327" y="776"/>
                                </a:lnTo>
                                <a:lnTo>
                                  <a:pt x="366" y="730"/>
                                </a:lnTo>
                                <a:lnTo>
                                  <a:pt x="390" y="674"/>
                                </a:lnTo>
                                <a:lnTo>
                                  <a:pt x="398" y="615"/>
                                </a:lnTo>
                                <a:lnTo>
                                  <a:pt x="342" y="615"/>
                                </a:lnTo>
                                <a:lnTo>
                                  <a:pt x="342" y="474"/>
                                </a:lnTo>
                                <a:close/>
                              </a:path>
                            </a:pathLst>
                          </a:custGeom>
                          <a:solidFill>
                            <a:srgbClr val="ED1D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0FC35680">
              <v:group id="Group 3" style="width:40.35pt;height:41.1pt;mso-position-horizontal-relative:char;mso-position-vertical-relative:line" coordsize="807,822" o:spid="_x0000_s1026" w14:anchorId="7CE24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">
                <v:shape id="AutoShape 4" style="position:absolute;width:807;height:822;visibility:visible;mso-wrap-style:square;v-text-anchor:top" coordsize="807,822" o:spid="_x0000_s1027" fillcolor="#ed1d24" stroked="f" path="m689,353r-83,l606,474r-144,l462,615r-53,l410,624r3,24l417,676r7,24l444,737r29,32l508,795r38,16l582,819r37,1l656,814r34,-11l736,774r35,-41l795,685r11,-52l806,601r,-31l806,539r-2,-31l791,460,766,417,731,380,689,353xm590,l541,11,486,40,444,84r-28,55l406,200r,3l405,208r3,2l462,210r,143l805,353r,-133l804,186r-5,-32l788,121,778,99,764,79,748,59,730,43,688,17,640,2,590,xm195,9r,344l342,353r,-36l342,282r,-72l398,210,399,9,195,9xm342,474l,474,,633r5,37l17,706r21,33l64,769r46,32l164,819r57,3l276,808r51,-32l366,730r24,-56l398,615r-56,l342,4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">
                  <v:path arrowok="t" o:connecttype="custom" o:connectlocs="606,353;462,474;409,615;413,648;424,700;473,769;546,811;619,820;690,803;771,733;806,633;806,570;804,508;766,417;689,353;541,11;444,84;406,200;405,208;462,210;805,353;804,186;788,121;764,79;730,43;640,2;195,9;342,353;342,282;398,210;195,9;0,474;5,670;38,739;110,801;221,822;327,776;390,674;342,615" o:connectangles="0,0,0,0,0,0,0,0,0,0,0,0,0,0,0,0,0,0,0,0,0,0,0,0,0,0,0,0,0,0,0,0,0,0,0,0,0,0,0"/>
                </v:shape>
                <w10:anchorlock/>
              </v:group>
            </w:pict>
          </mc:Fallback>
        </mc:AlternateContent>
      </w:r>
    </w:p>
    <w:p w14:paraId="30DF1E5D" w14:textId="77777777" w:rsidR="00F808F2" w:rsidRDefault="00F808F2">
      <w:pPr>
        <w:pStyle w:val="Textkrper"/>
        <w:spacing w:before="10"/>
        <w:rPr>
          <w:rFonts w:ascii="Times New Roman"/>
          <w:sz w:val="6"/>
        </w:rPr>
      </w:pPr>
    </w:p>
    <w:p w14:paraId="7A9CAD73" w14:textId="1DB3DB07" w:rsidR="00F808F2" w:rsidRDefault="006F6F4B">
      <w:pPr>
        <w:pStyle w:val="Titel"/>
      </w:pPr>
      <w:r>
        <w:t>Lagersport/</w:t>
      </w:r>
      <w:r w:rsidR="00D06723">
        <w:t xml:space="preserve">Lageraktivität </w:t>
      </w:r>
    </w:p>
    <w:p w14:paraId="67B7028C" w14:textId="1D6EBAF8" w:rsidR="00F808F2" w:rsidRDefault="00E928B3">
      <w:pPr>
        <w:spacing w:before="83"/>
        <w:ind w:left="117"/>
        <w:rPr>
          <w:rFonts w:ascii="Arial" w:hAnsi="Arial"/>
          <w:b/>
          <w:sz w:val="40"/>
        </w:rPr>
      </w:pPr>
      <w:r>
        <w:rPr>
          <w:rFonts w:ascii="Arial" w:hAnsi="Arial"/>
          <w:b/>
          <w:sz w:val="40"/>
        </w:rPr>
        <w:t xml:space="preserve">Wanderung Lynx / </w:t>
      </w:r>
      <w:proofErr w:type="gramStart"/>
      <w:r>
        <w:rPr>
          <w:rFonts w:ascii="Arial" w:hAnsi="Arial"/>
          <w:b/>
          <w:sz w:val="40"/>
        </w:rPr>
        <w:t>Gemeinsam</w:t>
      </w:r>
      <w:proofErr w:type="gramEnd"/>
    </w:p>
    <w:p w14:paraId="05AF73B8" w14:textId="77777777" w:rsidR="00F808F2" w:rsidRDefault="00F808F2">
      <w:pPr>
        <w:pStyle w:val="Textkrper"/>
        <w:spacing w:before="4"/>
        <w:rPr>
          <w:rFonts w:ascii="Arial"/>
          <w:b/>
          <w:sz w:val="49"/>
        </w:rPr>
      </w:pPr>
    </w:p>
    <w:p w14:paraId="36F71483" w14:textId="33BC729E" w:rsidR="00F808F2" w:rsidRDefault="00E928B3" w:rsidP="008D57D6">
      <w:pPr>
        <w:tabs>
          <w:tab w:val="left" w:pos="786"/>
        </w:tabs>
        <w:rPr>
          <w:rFonts w:ascii="Arial"/>
          <w:b/>
          <w:sz w:val="28"/>
        </w:rPr>
      </w:pPr>
      <w:r>
        <w:rPr>
          <w:rFonts w:ascii="Arial"/>
          <w:b/>
          <w:sz w:val="28"/>
        </w:rPr>
        <w:t>6.2</w:t>
      </w:r>
      <w:r w:rsidR="006F6F4B">
        <w:rPr>
          <w:rFonts w:ascii="Arial"/>
          <w:b/>
          <w:sz w:val="28"/>
        </w:rPr>
        <w:tab/>
      </w:r>
      <w:r>
        <w:rPr>
          <w:rFonts w:ascii="Arial"/>
          <w:b/>
          <w:sz w:val="28"/>
        </w:rPr>
        <w:t xml:space="preserve">Wanderung Lynx / </w:t>
      </w:r>
      <w:proofErr w:type="gramStart"/>
      <w:r>
        <w:rPr>
          <w:rFonts w:ascii="Arial"/>
          <w:b/>
          <w:sz w:val="28"/>
        </w:rPr>
        <w:t>Gemeinsam</w:t>
      </w:r>
      <w:proofErr w:type="gramEnd"/>
      <w:r w:rsidR="00E30504">
        <w:rPr>
          <w:rFonts w:ascii="Arial"/>
          <w:b/>
          <w:sz w:val="28"/>
        </w:rPr>
        <w:t xml:space="preserve"> </w:t>
      </w:r>
    </w:p>
    <w:p w14:paraId="3FDAC80C" w14:textId="77777777" w:rsidR="00F808F2" w:rsidRDefault="00F808F2">
      <w:pPr>
        <w:pStyle w:val="Textkrper"/>
        <w:spacing w:before="7" w:after="1"/>
        <w:rPr>
          <w:rFonts w:ascii="Arial"/>
          <w:b/>
          <w:sz w:val="11"/>
        </w:rPr>
      </w:pPr>
    </w:p>
    <w:tbl>
      <w:tblPr>
        <w:tblStyle w:val="NormalTable0"/>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603"/>
        <w:gridCol w:w="1834"/>
        <w:gridCol w:w="3142"/>
        <w:gridCol w:w="1928"/>
      </w:tblGrid>
      <w:tr w:rsidR="00F808F2" w14:paraId="65F2F011" w14:textId="77777777" w:rsidTr="255143D7">
        <w:trPr>
          <w:trHeight w:val="270"/>
        </w:trPr>
        <w:tc>
          <w:tcPr>
            <w:tcW w:w="1928" w:type="dxa"/>
            <w:tcBorders>
              <w:left w:val="nil"/>
            </w:tcBorders>
          </w:tcPr>
          <w:p w14:paraId="473941C3" w14:textId="77777777" w:rsidR="00F808F2" w:rsidRDefault="006F6F4B">
            <w:pPr>
              <w:pStyle w:val="TableParagraph"/>
              <w:spacing w:before="42"/>
              <w:ind w:left="5"/>
              <w:rPr>
                <w:sz w:val="16"/>
              </w:rPr>
            </w:pPr>
            <w:r>
              <w:rPr>
                <w:w w:val="105"/>
                <w:sz w:val="16"/>
              </w:rPr>
              <w:t>Gruppenname</w:t>
            </w:r>
          </w:p>
        </w:tc>
        <w:tc>
          <w:tcPr>
            <w:tcW w:w="8507" w:type="dxa"/>
            <w:gridSpan w:val="4"/>
            <w:tcBorders>
              <w:right w:val="nil"/>
            </w:tcBorders>
          </w:tcPr>
          <w:p w14:paraId="7A9CA1AA" w14:textId="7D2D620A" w:rsidR="00F808F2" w:rsidRDefault="00F808F2">
            <w:pPr>
              <w:pStyle w:val="TableParagraph"/>
              <w:spacing w:before="42"/>
              <w:ind w:left="79"/>
              <w:rPr>
                <w:sz w:val="16"/>
              </w:rPr>
            </w:pPr>
          </w:p>
        </w:tc>
      </w:tr>
      <w:tr w:rsidR="00F808F2" w14:paraId="7877D5A3" w14:textId="77777777" w:rsidTr="255143D7">
        <w:trPr>
          <w:trHeight w:val="270"/>
        </w:trPr>
        <w:tc>
          <w:tcPr>
            <w:tcW w:w="1928" w:type="dxa"/>
            <w:tcBorders>
              <w:left w:val="nil"/>
            </w:tcBorders>
          </w:tcPr>
          <w:p w14:paraId="33F09903" w14:textId="77777777" w:rsidR="00F808F2" w:rsidRDefault="006F6F4B">
            <w:pPr>
              <w:pStyle w:val="TableParagraph"/>
              <w:spacing w:before="42"/>
              <w:ind w:left="5"/>
              <w:rPr>
                <w:sz w:val="16"/>
              </w:rPr>
            </w:pPr>
            <w:r>
              <w:rPr>
                <w:w w:val="105"/>
                <w:sz w:val="16"/>
              </w:rPr>
              <w:t>Ort, Datum, Zeit</w:t>
            </w:r>
          </w:p>
        </w:tc>
        <w:tc>
          <w:tcPr>
            <w:tcW w:w="8507" w:type="dxa"/>
            <w:gridSpan w:val="4"/>
            <w:tcBorders>
              <w:right w:val="nil"/>
            </w:tcBorders>
          </w:tcPr>
          <w:p w14:paraId="302AE3F4" w14:textId="2C5C2D92" w:rsidR="00F808F2" w:rsidRDefault="00E928B3" w:rsidP="00E928B3">
            <w:pPr>
              <w:pStyle w:val="TableParagraph"/>
              <w:spacing w:before="42"/>
              <w:ind w:left="79"/>
              <w:rPr>
                <w:sz w:val="16"/>
              </w:rPr>
            </w:pPr>
            <w:r>
              <w:rPr>
                <w:sz w:val="16"/>
              </w:rPr>
              <w:t>Lagerplatz --&gt; Bunker, 17.08.2023, 8:30 – 16:00</w:t>
            </w:r>
          </w:p>
        </w:tc>
      </w:tr>
      <w:tr w:rsidR="00F808F2" w14:paraId="6BF43AF7" w14:textId="77777777" w:rsidTr="255143D7">
        <w:trPr>
          <w:trHeight w:val="500"/>
        </w:trPr>
        <w:tc>
          <w:tcPr>
            <w:tcW w:w="1928" w:type="dxa"/>
            <w:tcBorders>
              <w:left w:val="nil"/>
            </w:tcBorders>
          </w:tcPr>
          <w:p w14:paraId="284BD1CA" w14:textId="77777777" w:rsidR="00F808F2" w:rsidRDefault="006F6F4B">
            <w:pPr>
              <w:pStyle w:val="TableParagraph"/>
              <w:spacing w:before="8" w:line="230" w:lineRule="atLeast"/>
              <w:ind w:left="5" w:right="182"/>
              <w:rPr>
                <w:sz w:val="16"/>
              </w:rPr>
            </w:pPr>
            <w:r>
              <w:rPr>
                <w:w w:val="105"/>
                <w:sz w:val="16"/>
              </w:rPr>
              <w:t>Zielgruppe(n) und Anzahl Teilnehmende</w:t>
            </w:r>
          </w:p>
        </w:tc>
        <w:tc>
          <w:tcPr>
            <w:tcW w:w="8507" w:type="dxa"/>
            <w:gridSpan w:val="4"/>
            <w:tcBorders>
              <w:right w:val="nil"/>
            </w:tcBorders>
          </w:tcPr>
          <w:p w14:paraId="7FBC0AB8" w14:textId="3BBFF58A" w:rsidR="00F808F2" w:rsidRDefault="007E53E3" w:rsidP="00E928B3">
            <w:pPr>
              <w:pStyle w:val="TableParagraph"/>
              <w:spacing w:before="42"/>
              <w:ind w:left="79"/>
              <w:rPr>
                <w:sz w:val="16"/>
              </w:rPr>
            </w:pPr>
            <w:r>
              <w:rPr>
                <w:w w:val="105"/>
                <w:sz w:val="16"/>
              </w:rPr>
              <w:t>30</w:t>
            </w:r>
            <w:r w:rsidR="00261EA6">
              <w:rPr>
                <w:w w:val="105"/>
                <w:sz w:val="16"/>
              </w:rPr>
              <w:t xml:space="preserve"> Kinder </w:t>
            </w:r>
          </w:p>
        </w:tc>
      </w:tr>
      <w:tr w:rsidR="00F808F2" w14:paraId="65641881" w14:textId="77777777" w:rsidTr="255143D7">
        <w:trPr>
          <w:trHeight w:val="270"/>
        </w:trPr>
        <w:tc>
          <w:tcPr>
            <w:tcW w:w="1928" w:type="dxa"/>
            <w:tcBorders>
              <w:left w:val="nil"/>
            </w:tcBorders>
          </w:tcPr>
          <w:p w14:paraId="1386F4F8" w14:textId="77777777" w:rsidR="00F808F2" w:rsidRDefault="006F6F4B">
            <w:pPr>
              <w:pStyle w:val="TableParagraph"/>
              <w:spacing w:before="42"/>
              <w:ind w:left="5"/>
              <w:rPr>
                <w:sz w:val="16"/>
              </w:rPr>
            </w:pPr>
            <w:r>
              <w:rPr>
                <w:w w:val="105"/>
                <w:sz w:val="16"/>
              </w:rPr>
              <w:t>Blockverantwortliche</w:t>
            </w:r>
          </w:p>
        </w:tc>
        <w:tc>
          <w:tcPr>
            <w:tcW w:w="8507" w:type="dxa"/>
            <w:gridSpan w:val="4"/>
            <w:tcBorders>
              <w:right w:val="nil"/>
            </w:tcBorders>
          </w:tcPr>
          <w:p w14:paraId="3B707C7A" w14:textId="511708C0" w:rsidR="00F808F2" w:rsidRDefault="00F808F2" w:rsidP="00E928B3">
            <w:pPr>
              <w:pStyle w:val="TableParagraph"/>
              <w:spacing w:before="42"/>
              <w:ind w:left="79"/>
              <w:rPr>
                <w:sz w:val="16"/>
              </w:rPr>
            </w:pPr>
          </w:p>
        </w:tc>
      </w:tr>
      <w:tr w:rsidR="00F808F2" w14:paraId="2CFCEDB0" w14:textId="77777777" w:rsidTr="255143D7">
        <w:trPr>
          <w:trHeight w:val="288"/>
        </w:trPr>
        <w:tc>
          <w:tcPr>
            <w:tcW w:w="1928" w:type="dxa"/>
            <w:tcBorders>
              <w:left w:val="nil"/>
            </w:tcBorders>
          </w:tcPr>
          <w:p w14:paraId="4C0CF1F1" w14:textId="77777777" w:rsidR="00F808F2" w:rsidRDefault="006F6F4B">
            <w:pPr>
              <w:pStyle w:val="TableParagraph"/>
              <w:spacing w:before="42"/>
              <w:ind w:left="5"/>
              <w:rPr>
                <w:sz w:val="16"/>
              </w:rPr>
            </w:pPr>
            <w:r>
              <w:rPr>
                <w:w w:val="105"/>
                <w:sz w:val="16"/>
              </w:rPr>
              <w:t>Beilagen</w:t>
            </w:r>
          </w:p>
        </w:tc>
        <w:tc>
          <w:tcPr>
            <w:tcW w:w="1603" w:type="dxa"/>
            <w:tcBorders>
              <w:right w:val="nil"/>
            </w:tcBorders>
          </w:tcPr>
          <w:p w14:paraId="27AA85AA" w14:textId="37F04B92" w:rsidR="00F808F2" w:rsidRDefault="00F808F2" w:rsidP="00261EA6">
            <w:pPr>
              <w:pStyle w:val="TableParagraph"/>
              <w:tabs>
                <w:tab w:val="left" w:pos="330"/>
              </w:tabs>
              <w:spacing w:before="61"/>
              <w:rPr>
                <w:sz w:val="16"/>
              </w:rPr>
            </w:pPr>
          </w:p>
        </w:tc>
        <w:tc>
          <w:tcPr>
            <w:tcW w:w="1834" w:type="dxa"/>
            <w:tcBorders>
              <w:left w:val="nil"/>
              <w:right w:val="nil"/>
            </w:tcBorders>
          </w:tcPr>
          <w:p w14:paraId="53D69FCD" w14:textId="2D006C06" w:rsidR="00F808F2" w:rsidRDefault="00F808F2" w:rsidP="00261EA6">
            <w:pPr>
              <w:pStyle w:val="TableParagraph"/>
              <w:tabs>
                <w:tab w:val="left" w:pos="477"/>
              </w:tabs>
              <w:spacing w:before="61"/>
              <w:rPr>
                <w:sz w:val="16"/>
              </w:rPr>
            </w:pPr>
          </w:p>
        </w:tc>
        <w:tc>
          <w:tcPr>
            <w:tcW w:w="3142" w:type="dxa"/>
            <w:tcBorders>
              <w:left w:val="nil"/>
              <w:right w:val="nil"/>
            </w:tcBorders>
          </w:tcPr>
          <w:p w14:paraId="6BBD5B87" w14:textId="7D449776" w:rsidR="00F808F2" w:rsidRDefault="00F808F2" w:rsidP="00261EA6">
            <w:pPr>
              <w:pStyle w:val="TableParagraph"/>
              <w:tabs>
                <w:tab w:val="left" w:pos="476"/>
              </w:tabs>
              <w:spacing w:before="61"/>
              <w:rPr>
                <w:sz w:val="16"/>
              </w:rPr>
            </w:pPr>
          </w:p>
        </w:tc>
        <w:tc>
          <w:tcPr>
            <w:tcW w:w="1928" w:type="dxa"/>
            <w:tcBorders>
              <w:left w:val="nil"/>
              <w:right w:val="nil"/>
            </w:tcBorders>
          </w:tcPr>
          <w:p w14:paraId="5A6D4500" w14:textId="77777777" w:rsidR="00F808F2" w:rsidRDefault="00F808F2">
            <w:pPr>
              <w:pStyle w:val="TableParagraph"/>
              <w:rPr>
                <w:rFonts w:ascii="Times New Roman"/>
                <w:sz w:val="16"/>
              </w:rPr>
            </w:pPr>
          </w:p>
        </w:tc>
      </w:tr>
      <w:tr w:rsidR="00F808F2" w14:paraId="078F611F" w14:textId="77777777" w:rsidTr="255143D7">
        <w:trPr>
          <w:trHeight w:val="273"/>
        </w:trPr>
        <w:tc>
          <w:tcPr>
            <w:tcW w:w="1928" w:type="dxa"/>
            <w:tcBorders>
              <w:left w:val="nil"/>
            </w:tcBorders>
          </w:tcPr>
          <w:p w14:paraId="7E3746DC" w14:textId="77777777" w:rsidR="00F808F2" w:rsidRDefault="006F6F4B">
            <w:pPr>
              <w:pStyle w:val="TableParagraph"/>
              <w:spacing w:before="45"/>
              <w:ind w:left="5"/>
              <w:rPr>
                <w:rFonts w:ascii="Arial"/>
                <w:b/>
                <w:sz w:val="16"/>
              </w:rPr>
            </w:pPr>
            <w:r>
              <w:rPr>
                <w:rFonts w:ascii="Arial"/>
                <w:b/>
                <w:sz w:val="16"/>
              </w:rPr>
              <w:t>Zeit</w:t>
            </w:r>
          </w:p>
        </w:tc>
        <w:tc>
          <w:tcPr>
            <w:tcW w:w="6579" w:type="dxa"/>
            <w:gridSpan w:val="3"/>
          </w:tcPr>
          <w:p w14:paraId="29A66288" w14:textId="77777777" w:rsidR="00F808F2" w:rsidRDefault="006F6F4B">
            <w:pPr>
              <w:pStyle w:val="TableParagraph"/>
              <w:spacing w:before="45"/>
              <w:ind w:left="79"/>
              <w:rPr>
                <w:rFonts w:ascii="Arial"/>
                <w:b/>
                <w:sz w:val="16"/>
              </w:rPr>
            </w:pPr>
            <w:r>
              <w:rPr>
                <w:rFonts w:ascii="Arial"/>
                <w:b/>
                <w:sz w:val="16"/>
              </w:rPr>
              <w:t>Programm</w:t>
            </w:r>
          </w:p>
        </w:tc>
        <w:tc>
          <w:tcPr>
            <w:tcW w:w="1928" w:type="dxa"/>
            <w:tcBorders>
              <w:right w:val="nil"/>
            </w:tcBorders>
          </w:tcPr>
          <w:p w14:paraId="6F1EB194" w14:textId="7C889AD6" w:rsidR="00F808F2" w:rsidRDefault="00E928B3" w:rsidP="79149678">
            <w:pPr>
              <w:pStyle w:val="TableParagraph"/>
              <w:spacing w:before="45"/>
              <w:ind w:left="76"/>
              <w:rPr>
                <w:rFonts w:ascii="Arial"/>
                <w:b/>
                <w:bCs/>
                <w:sz w:val="16"/>
                <w:szCs w:val="16"/>
              </w:rPr>
            </w:pPr>
            <w:r>
              <w:rPr>
                <w:rFonts w:ascii="Arial"/>
                <w:b/>
                <w:bCs/>
                <w:w w:val="105"/>
                <w:sz w:val="16"/>
                <w:szCs w:val="16"/>
              </w:rPr>
              <w:t>Material</w:t>
            </w:r>
          </w:p>
        </w:tc>
      </w:tr>
      <w:tr w:rsidR="00F808F2" w14:paraId="316D1AFE" w14:textId="77777777" w:rsidTr="255143D7">
        <w:trPr>
          <w:trHeight w:val="1002"/>
        </w:trPr>
        <w:tc>
          <w:tcPr>
            <w:tcW w:w="1928" w:type="dxa"/>
            <w:tcBorders>
              <w:left w:val="nil"/>
              <w:bottom w:val="nil"/>
            </w:tcBorders>
          </w:tcPr>
          <w:p w14:paraId="228D9A89" w14:textId="0C302309" w:rsidR="00F808F2" w:rsidRDefault="00E928B3">
            <w:pPr>
              <w:pStyle w:val="TableParagraph"/>
              <w:spacing w:before="42" w:line="283" w:lineRule="auto"/>
              <w:ind w:left="4" w:right="1015"/>
              <w:rPr>
                <w:sz w:val="16"/>
              </w:rPr>
            </w:pPr>
            <w:r>
              <w:rPr>
                <w:sz w:val="16"/>
              </w:rPr>
              <w:t>8:30</w:t>
            </w:r>
          </w:p>
        </w:tc>
        <w:tc>
          <w:tcPr>
            <w:tcW w:w="6579" w:type="dxa"/>
            <w:gridSpan w:val="3"/>
            <w:tcBorders>
              <w:bottom w:val="nil"/>
            </w:tcBorders>
          </w:tcPr>
          <w:p w14:paraId="5F1EA1B7" w14:textId="36D88A11" w:rsidR="00E928B3" w:rsidRDefault="00E928B3" w:rsidP="6E6C0A59">
            <w:pPr>
              <w:pStyle w:val="TableParagraph"/>
              <w:spacing w:before="45"/>
              <w:ind w:left="79"/>
              <w:rPr>
                <w:sz w:val="16"/>
                <w:szCs w:val="16"/>
              </w:rPr>
            </w:pPr>
            <w:r>
              <w:rPr>
                <w:sz w:val="16"/>
                <w:szCs w:val="16"/>
              </w:rPr>
              <w:t xml:space="preserve">Sobald die Kinder mit der Stillen Zeit fertig </w:t>
            </w:r>
            <w:proofErr w:type="gramStart"/>
            <w:r>
              <w:rPr>
                <w:sz w:val="16"/>
                <w:szCs w:val="16"/>
              </w:rPr>
              <w:t>sind</w:t>
            </w:r>
            <w:proofErr w:type="gramEnd"/>
            <w:r>
              <w:rPr>
                <w:sz w:val="16"/>
                <w:szCs w:val="16"/>
              </w:rPr>
              <w:t xml:space="preserve"> können sie direkt Lunch einpacken gehen und den Rucksack parat machen. Gleich mit dem Gruppenleiter zusammen.</w:t>
            </w:r>
          </w:p>
          <w:p w14:paraId="64ACBD5D" w14:textId="548A82AE" w:rsidR="6E6C0A59" w:rsidRDefault="00E928B3" w:rsidP="6E6C0A59">
            <w:pPr>
              <w:pStyle w:val="TableParagraph"/>
              <w:spacing w:before="45"/>
              <w:ind w:left="79"/>
              <w:rPr>
                <w:sz w:val="16"/>
                <w:szCs w:val="16"/>
              </w:rPr>
            </w:pPr>
            <w:r>
              <w:rPr>
                <w:sz w:val="16"/>
                <w:szCs w:val="16"/>
              </w:rPr>
              <w:t xml:space="preserve">Nachdem die Kinder alles haben </w:t>
            </w:r>
            <w:proofErr w:type="spellStart"/>
            <w:r>
              <w:rPr>
                <w:sz w:val="16"/>
                <w:szCs w:val="16"/>
              </w:rPr>
              <w:t>haben</w:t>
            </w:r>
            <w:proofErr w:type="spellEnd"/>
            <w:r>
              <w:rPr>
                <w:sz w:val="16"/>
                <w:szCs w:val="16"/>
              </w:rPr>
              <w:t>, kommen alle zusammen und hören von Samantha noch die Anweisungen für die Wanderung.</w:t>
            </w:r>
          </w:p>
          <w:p w14:paraId="39C7DD45" w14:textId="246348B8" w:rsidR="001E1888" w:rsidRPr="007E53E3" w:rsidRDefault="001E1888" w:rsidP="00E928B3">
            <w:pPr>
              <w:pStyle w:val="TableParagraph"/>
              <w:spacing w:before="45"/>
              <w:ind w:left="79"/>
              <w:rPr>
                <w:rFonts w:ascii="Arial"/>
                <w:bCs/>
                <w:sz w:val="16"/>
              </w:rPr>
            </w:pPr>
          </w:p>
        </w:tc>
        <w:tc>
          <w:tcPr>
            <w:tcW w:w="1928" w:type="dxa"/>
            <w:tcBorders>
              <w:bottom w:val="nil"/>
              <w:right w:val="nil"/>
            </w:tcBorders>
          </w:tcPr>
          <w:p w14:paraId="09EFE6D8" w14:textId="77777777" w:rsidR="001E1888" w:rsidRDefault="001E1888" w:rsidP="00261EA6">
            <w:pPr>
              <w:pStyle w:val="TableParagraph"/>
              <w:spacing w:before="41" w:line="283" w:lineRule="auto"/>
              <w:ind w:right="582"/>
              <w:rPr>
                <w:sz w:val="16"/>
              </w:rPr>
            </w:pPr>
          </w:p>
          <w:p w14:paraId="515D0223" w14:textId="77777777" w:rsidR="00E928B3" w:rsidRDefault="00E928B3" w:rsidP="00E928B3">
            <w:pPr>
              <w:pStyle w:val="TableParagraph"/>
              <w:spacing w:before="41" w:line="283" w:lineRule="auto"/>
              <w:ind w:left="21" w:right="582"/>
              <w:rPr>
                <w:sz w:val="16"/>
              </w:rPr>
            </w:pPr>
            <w:proofErr w:type="spellStart"/>
            <w:r>
              <w:rPr>
                <w:sz w:val="16"/>
              </w:rPr>
              <w:t>Fassstrasse</w:t>
            </w:r>
            <w:proofErr w:type="spellEnd"/>
            <w:r>
              <w:rPr>
                <w:sz w:val="16"/>
              </w:rPr>
              <w:t xml:space="preserve"> für Lunch</w:t>
            </w:r>
          </w:p>
          <w:p w14:paraId="4380709D" w14:textId="3970054F" w:rsidR="00E24979" w:rsidRDefault="00E24979" w:rsidP="00E928B3">
            <w:pPr>
              <w:pStyle w:val="TableParagraph"/>
              <w:spacing w:before="41" w:line="283" w:lineRule="auto"/>
              <w:ind w:left="21" w:right="582"/>
              <w:rPr>
                <w:sz w:val="16"/>
              </w:rPr>
            </w:pPr>
            <w:r>
              <w:rPr>
                <w:sz w:val="16"/>
              </w:rPr>
              <w:t xml:space="preserve">1 </w:t>
            </w:r>
            <w:r w:rsidR="0077211C">
              <w:rPr>
                <w:sz w:val="16"/>
              </w:rPr>
              <w:t xml:space="preserve">Focus Wasser </w:t>
            </w:r>
            <w:r>
              <w:rPr>
                <w:sz w:val="16"/>
              </w:rPr>
              <w:t xml:space="preserve">pro </w:t>
            </w:r>
            <w:r w:rsidR="00725397">
              <w:rPr>
                <w:sz w:val="16"/>
              </w:rPr>
              <w:t>Kind</w:t>
            </w:r>
          </w:p>
        </w:tc>
      </w:tr>
      <w:tr w:rsidR="00F808F2" w14:paraId="60BC9001" w14:textId="77777777" w:rsidTr="255143D7">
        <w:trPr>
          <w:trHeight w:val="364"/>
        </w:trPr>
        <w:tc>
          <w:tcPr>
            <w:tcW w:w="1928" w:type="dxa"/>
            <w:tcBorders>
              <w:top w:val="nil"/>
              <w:left w:val="nil"/>
              <w:bottom w:val="nil"/>
            </w:tcBorders>
          </w:tcPr>
          <w:p w14:paraId="41B14197" w14:textId="77777777" w:rsidR="00F808F2" w:rsidRDefault="00F808F2">
            <w:pPr>
              <w:pStyle w:val="TableParagraph"/>
              <w:rPr>
                <w:rFonts w:ascii="Times New Roman"/>
                <w:sz w:val="16"/>
              </w:rPr>
            </w:pPr>
          </w:p>
        </w:tc>
        <w:tc>
          <w:tcPr>
            <w:tcW w:w="6579" w:type="dxa"/>
            <w:gridSpan w:val="3"/>
            <w:tcBorders>
              <w:top w:val="nil"/>
              <w:bottom w:val="nil"/>
            </w:tcBorders>
          </w:tcPr>
          <w:p w14:paraId="66FAC863" w14:textId="4B534F4C" w:rsidR="00F808F2" w:rsidRDefault="00E928B3" w:rsidP="00E928B3">
            <w:pPr>
              <w:pStyle w:val="TableParagraph"/>
              <w:spacing w:line="283" w:lineRule="auto"/>
              <w:ind w:left="79" w:right="59"/>
              <w:rPr>
                <w:sz w:val="16"/>
              </w:rPr>
            </w:pPr>
            <w:r>
              <w:rPr>
                <w:sz w:val="16"/>
              </w:rPr>
              <w:t xml:space="preserve">Wanderung </w:t>
            </w:r>
            <w:hyperlink r:id="rId7" w:history="1">
              <w:r w:rsidRPr="0004728C">
                <w:rPr>
                  <w:rStyle w:val="Hyperlink"/>
                  <w:sz w:val="16"/>
                </w:rPr>
                <w:t>https://s.geo.admin.ch/9f39ac75bf</w:t>
              </w:r>
            </w:hyperlink>
            <w:r>
              <w:rPr>
                <w:sz w:val="16"/>
              </w:rPr>
              <w:t xml:space="preserve"> (</w:t>
            </w:r>
            <w:r w:rsidR="00E24979">
              <w:rPr>
                <w:sz w:val="16"/>
              </w:rPr>
              <w:t>orange Linie) Siehe Marschzeitberechnung für Pausen etc.</w:t>
            </w:r>
          </w:p>
        </w:tc>
        <w:tc>
          <w:tcPr>
            <w:tcW w:w="1928" w:type="dxa"/>
            <w:tcBorders>
              <w:top w:val="nil"/>
              <w:bottom w:val="nil"/>
              <w:right w:val="nil"/>
            </w:tcBorders>
          </w:tcPr>
          <w:p w14:paraId="755BE066" w14:textId="6FEF4608" w:rsidR="00F808F2" w:rsidRDefault="00F808F2" w:rsidP="00261EA6">
            <w:pPr>
              <w:pStyle w:val="TableParagraph"/>
              <w:spacing w:before="74"/>
              <w:rPr>
                <w:sz w:val="16"/>
              </w:rPr>
            </w:pPr>
          </w:p>
        </w:tc>
      </w:tr>
      <w:tr w:rsidR="00F808F2" w14:paraId="066922E9" w14:textId="77777777" w:rsidTr="255143D7">
        <w:trPr>
          <w:trHeight w:val="1004"/>
        </w:trPr>
        <w:tc>
          <w:tcPr>
            <w:tcW w:w="1928" w:type="dxa"/>
            <w:tcBorders>
              <w:left w:val="nil"/>
              <w:bottom w:val="nil"/>
            </w:tcBorders>
          </w:tcPr>
          <w:p w14:paraId="03D39A40" w14:textId="1FA26721" w:rsidR="00F808F2" w:rsidRDefault="00E24979" w:rsidP="00261EA6">
            <w:pPr>
              <w:pStyle w:val="TableParagraph"/>
              <w:spacing w:before="42" w:line="283" w:lineRule="auto"/>
              <w:ind w:right="1015"/>
              <w:rPr>
                <w:sz w:val="16"/>
              </w:rPr>
            </w:pPr>
            <w:r>
              <w:rPr>
                <w:sz w:val="16"/>
              </w:rPr>
              <w:t>12:00</w:t>
            </w:r>
          </w:p>
        </w:tc>
        <w:tc>
          <w:tcPr>
            <w:tcW w:w="6579" w:type="dxa"/>
            <w:gridSpan w:val="3"/>
            <w:tcBorders>
              <w:bottom w:val="nil"/>
            </w:tcBorders>
          </w:tcPr>
          <w:p w14:paraId="3EDD8699" w14:textId="77777777" w:rsidR="00FB5152" w:rsidRDefault="00E24979" w:rsidP="00E30504">
            <w:pPr>
              <w:pStyle w:val="TableParagraph"/>
              <w:spacing w:before="45"/>
              <w:ind w:left="79"/>
              <w:rPr>
                <w:rFonts w:ascii="Arial"/>
                <w:b/>
                <w:w w:val="105"/>
                <w:sz w:val="16"/>
              </w:rPr>
            </w:pPr>
            <w:r>
              <w:rPr>
                <w:rFonts w:ascii="Arial"/>
                <w:b/>
                <w:w w:val="105"/>
                <w:sz w:val="16"/>
              </w:rPr>
              <w:t>Ziel</w:t>
            </w:r>
          </w:p>
          <w:p w14:paraId="782B8251" w14:textId="30DB5A1B" w:rsidR="00E24979" w:rsidRDefault="00E24979" w:rsidP="00E30504">
            <w:pPr>
              <w:pStyle w:val="TableParagraph"/>
              <w:spacing w:before="45"/>
              <w:ind w:left="79"/>
              <w:rPr>
                <w:rFonts w:asciiTheme="minorHAnsi" w:hAnsiTheme="minorHAnsi" w:cstheme="minorHAnsi"/>
                <w:bCs/>
                <w:w w:val="105"/>
                <w:sz w:val="16"/>
              </w:rPr>
            </w:pPr>
            <w:r w:rsidRPr="00E24979">
              <w:rPr>
                <w:rFonts w:asciiTheme="minorHAnsi" w:hAnsiTheme="minorHAnsi" w:cstheme="minorHAnsi"/>
                <w:bCs/>
                <w:w w:val="105"/>
                <w:sz w:val="16"/>
              </w:rPr>
              <w:t>Um 12:00</w:t>
            </w:r>
            <w:r>
              <w:rPr>
                <w:rFonts w:asciiTheme="minorHAnsi" w:hAnsiTheme="minorHAnsi" w:cstheme="minorHAnsi"/>
                <w:bCs/>
                <w:w w:val="105"/>
                <w:sz w:val="16"/>
              </w:rPr>
              <w:t xml:space="preserve"> sollten die Lynx sowie die Eagles am Zielort angekommen sein. Somit beginnt die Bergung des goldenen Hörnlis.</w:t>
            </w:r>
          </w:p>
          <w:p w14:paraId="6A1C9672" w14:textId="182A6B4D" w:rsidR="00E24979" w:rsidRDefault="00E24979" w:rsidP="00E30504">
            <w:pPr>
              <w:pStyle w:val="TableParagraph"/>
              <w:spacing w:before="45"/>
              <w:ind w:left="79"/>
              <w:rPr>
                <w:rFonts w:asciiTheme="minorHAnsi" w:hAnsiTheme="minorHAnsi" w:cstheme="minorHAnsi"/>
                <w:bCs/>
                <w:w w:val="105"/>
                <w:sz w:val="16"/>
              </w:rPr>
            </w:pPr>
            <w:r>
              <w:rPr>
                <w:rFonts w:asciiTheme="minorHAnsi" w:hAnsiTheme="minorHAnsi" w:cstheme="minorHAnsi"/>
                <w:bCs/>
                <w:w w:val="105"/>
                <w:sz w:val="16"/>
              </w:rPr>
              <w:t>(Kleines Theater)</w:t>
            </w:r>
          </w:p>
          <w:p w14:paraId="53E89647" w14:textId="315BFBE5" w:rsidR="00E24979" w:rsidRPr="00E24979" w:rsidRDefault="00E24979" w:rsidP="00E30504">
            <w:pPr>
              <w:pStyle w:val="TableParagraph"/>
              <w:spacing w:before="45"/>
              <w:ind w:left="79"/>
              <w:rPr>
                <w:rFonts w:asciiTheme="minorHAnsi" w:hAnsiTheme="minorHAnsi" w:cstheme="minorHAnsi"/>
                <w:bCs/>
                <w:sz w:val="16"/>
              </w:rPr>
            </w:pPr>
            <w:r>
              <w:rPr>
                <w:rFonts w:asciiTheme="minorHAnsi" w:hAnsiTheme="minorHAnsi" w:cstheme="minorHAnsi"/>
                <w:bCs/>
                <w:w w:val="105"/>
                <w:sz w:val="16"/>
              </w:rPr>
              <w:t>Sie treffen bei dem Zivilschutzbunker X Schlösser an, welche sie mit den Hinweisen durch das Lager öffnen müssen. Sobald sie diese gelöst haben können wir reingehen und das Hörnli bergen!</w:t>
            </w:r>
          </w:p>
        </w:tc>
        <w:tc>
          <w:tcPr>
            <w:tcW w:w="1928" w:type="dxa"/>
            <w:tcBorders>
              <w:bottom w:val="nil"/>
              <w:right w:val="nil"/>
            </w:tcBorders>
          </w:tcPr>
          <w:p w14:paraId="4592B549" w14:textId="77777777" w:rsidR="00375127" w:rsidRDefault="00375127" w:rsidP="00261EA6">
            <w:pPr>
              <w:pStyle w:val="TableParagraph"/>
              <w:spacing w:before="41" w:line="283" w:lineRule="auto"/>
              <w:rPr>
                <w:w w:val="105"/>
                <w:sz w:val="16"/>
              </w:rPr>
            </w:pPr>
          </w:p>
          <w:p w14:paraId="733ED49A" w14:textId="77777777" w:rsidR="00E24979" w:rsidRDefault="00E24979" w:rsidP="00261EA6">
            <w:pPr>
              <w:pStyle w:val="TableParagraph"/>
              <w:spacing w:before="41" w:line="283" w:lineRule="auto"/>
              <w:rPr>
                <w:w w:val="105"/>
                <w:sz w:val="16"/>
              </w:rPr>
            </w:pPr>
          </w:p>
          <w:p w14:paraId="5D0C9AD4" w14:textId="77777777" w:rsidR="00E24979" w:rsidRDefault="00E24979" w:rsidP="00261EA6">
            <w:pPr>
              <w:pStyle w:val="TableParagraph"/>
              <w:spacing w:before="41" w:line="283" w:lineRule="auto"/>
              <w:rPr>
                <w:w w:val="105"/>
                <w:sz w:val="16"/>
              </w:rPr>
            </w:pPr>
          </w:p>
          <w:p w14:paraId="1F447127" w14:textId="77777777" w:rsidR="00E24979" w:rsidRDefault="00E24979" w:rsidP="00261EA6">
            <w:pPr>
              <w:pStyle w:val="TableParagraph"/>
              <w:spacing w:before="41" w:line="283" w:lineRule="auto"/>
              <w:rPr>
                <w:w w:val="105"/>
                <w:sz w:val="16"/>
              </w:rPr>
            </w:pPr>
            <w:r>
              <w:rPr>
                <w:w w:val="105"/>
                <w:sz w:val="16"/>
              </w:rPr>
              <w:t>Rätsel vorbereiten</w:t>
            </w:r>
          </w:p>
          <w:p w14:paraId="74128AF1" w14:textId="40D2E97C" w:rsidR="00E24979" w:rsidRPr="00261EA6" w:rsidRDefault="00E24979" w:rsidP="00261EA6">
            <w:pPr>
              <w:pStyle w:val="TableParagraph"/>
              <w:spacing w:before="41" w:line="283" w:lineRule="auto"/>
              <w:rPr>
                <w:w w:val="105"/>
                <w:sz w:val="16"/>
              </w:rPr>
            </w:pPr>
            <w:r>
              <w:rPr>
                <w:w w:val="105"/>
                <w:sz w:val="16"/>
              </w:rPr>
              <w:t>Zivilschutzbunker in Betrieb nehmen</w:t>
            </w:r>
          </w:p>
        </w:tc>
      </w:tr>
      <w:tr w:rsidR="00F808F2" w14:paraId="343CBD9C" w14:textId="77777777" w:rsidTr="255143D7">
        <w:trPr>
          <w:trHeight w:val="343"/>
        </w:trPr>
        <w:tc>
          <w:tcPr>
            <w:tcW w:w="1928" w:type="dxa"/>
            <w:tcBorders>
              <w:top w:val="nil"/>
              <w:left w:val="nil"/>
              <w:bottom w:val="nil"/>
            </w:tcBorders>
          </w:tcPr>
          <w:p w14:paraId="0A6CF2BB" w14:textId="278AC875" w:rsidR="00F808F2" w:rsidRDefault="00E24979">
            <w:pPr>
              <w:pStyle w:val="TableParagraph"/>
              <w:rPr>
                <w:rFonts w:ascii="Times New Roman"/>
                <w:sz w:val="16"/>
              </w:rPr>
            </w:pPr>
            <w:r>
              <w:rPr>
                <w:rFonts w:ascii="Times New Roman"/>
                <w:sz w:val="16"/>
              </w:rPr>
              <w:t>Anschl.</w:t>
            </w:r>
          </w:p>
        </w:tc>
        <w:tc>
          <w:tcPr>
            <w:tcW w:w="6579" w:type="dxa"/>
            <w:gridSpan w:val="3"/>
            <w:tcBorders>
              <w:top w:val="nil"/>
              <w:bottom w:val="nil"/>
            </w:tcBorders>
          </w:tcPr>
          <w:p w14:paraId="10A89840" w14:textId="607EB3C9" w:rsidR="00683B38" w:rsidRPr="00683B38" w:rsidRDefault="00E24979" w:rsidP="00E24979">
            <w:pPr>
              <w:pStyle w:val="TableParagraph"/>
              <w:spacing w:before="73"/>
              <w:ind w:left="79"/>
              <w:rPr>
                <w:w w:val="105"/>
                <w:sz w:val="16"/>
              </w:rPr>
            </w:pPr>
            <w:proofErr w:type="spellStart"/>
            <w:r>
              <w:rPr>
                <w:w w:val="105"/>
                <w:sz w:val="16"/>
              </w:rPr>
              <w:t>Anschliessend</w:t>
            </w:r>
            <w:proofErr w:type="spellEnd"/>
            <w:r>
              <w:rPr>
                <w:w w:val="105"/>
                <w:sz w:val="16"/>
              </w:rPr>
              <w:t xml:space="preserve"> an die Bergung gehen wir in den Zivilschutzbunker und essen dort unseren </w:t>
            </w:r>
            <w:proofErr w:type="spellStart"/>
            <w:r>
              <w:rPr>
                <w:w w:val="105"/>
                <w:sz w:val="16"/>
              </w:rPr>
              <w:t>z’Mittag</w:t>
            </w:r>
            <w:proofErr w:type="spellEnd"/>
            <w:r>
              <w:rPr>
                <w:w w:val="105"/>
                <w:sz w:val="16"/>
              </w:rPr>
              <w:t xml:space="preserve">. </w:t>
            </w:r>
          </w:p>
        </w:tc>
        <w:tc>
          <w:tcPr>
            <w:tcW w:w="1928" w:type="dxa"/>
            <w:tcBorders>
              <w:top w:val="nil"/>
              <w:bottom w:val="nil"/>
              <w:right w:val="nil"/>
            </w:tcBorders>
          </w:tcPr>
          <w:p w14:paraId="6DE001CE" w14:textId="77777777" w:rsidR="00E24979" w:rsidRDefault="00E24979">
            <w:pPr>
              <w:pStyle w:val="TableParagraph"/>
              <w:rPr>
                <w:rFonts w:ascii="Times New Roman"/>
                <w:sz w:val="16"/>
              </w:rPr>
            </w:pPr>
          </w:p>
          <w:p w14:paraId="2EE57816" w14:textId="6C06885F" w:rsidR="00E24979" w:rsidRDefault="00E24979">
            <w:pPr>
              <w:pStyle w:val="TableParagraph"/>
              <w:rPr>
                <w:rFonts w:ascii="Times New Roman"/>
                <w:sz w:val="16"/>
              </w:rPr>
            </w:pPr>
            <w:r>
              <w:rPr>
                <w:rFonts w:ascii="Times New Roman"/>
                <w:sz w:val="16"/>
              </w:rPr>
              <w:t xml:space="preserve">Vielleicht </w:t>
            </w:r>
            <w:proofErr w:type="spellStart"/>
            <w:r>
              <w:rPr>
                <w:rFonts w:ascii="Times New Roman"/>
                <w:sz w:val="16"/>
              </w:rPr>
              <w:t>Milit</w:t>
            </w:r>
            <w:r>
              <w:rPr>
                <w:rFonts w:ascii="Times New Roman"/>
                <w:sz w:val="16"/>
              </w:rPr>
              <w:t>ä</w:t>
            </w:r>
            <w:r>
              <w:rPr>
                <w:rFonts w:ascii="Times New Roman"/>
                <w:sz w:val="16"/>
              </w:rPr>
              <w:t>rguetzli</w:t>
            </w:r>
            <w:proofErr w:type="spellEnd"/>
            <w:r>
              <w:rPr>
                <w:rFonts w:ascii="Times New Roman"/>
                <w:sz w:val="16"/>
              </w:rPr>
              <w:t xml:space="preserve"> oder sowas noch </w:t>
            </w:r>
            <w:proofErr w:type="gramStart"/>
            <w:r>
              <w:rPr>
                <w:rFonts w:ascii="Times New Roman"/>
                <w:sz w:val="16"/>
              </w:rPr>
              <w:t>dabei haben</w:t>
            </w:r>
            <w:proofErr w:type="gramEnd"/>
            <w:r>
              <w:rPr>
                <w:rFonts w:ascii="Times New Roman"/>
                <w:sz w:val="16"/>
              </w:rPr>
              <w:t>?</w:t>
            </w:r>
          </w:p>
        </w:tc>
      </w:tr>
      <w:tr w:rsidR="00F808F2" w14:paraId="1D6F024C" w14:textId="77777777" w:rsidTr="255143D7">
        <w:trPr>
          <w:trHeight w:val="1521"/>
        </w:trPr>
        <w:tc>
          <w:tcPr>
            <w:tcW w:w="1928" w:type="dxa"/>
            <w:tcBorders>
              <w:left w:val="nil"/>
            </w:tcBorders>
          </w:tcPr>
          <w:p w14:paraId="5F8FD799" w14:textId="1864FC4D" w:rsidR="00D92C37" w:rsidRDefault="00725397" w:rsidP="00812C0F">
            <w:pPr>
              <w:pStyle w:val="TableParagraph"/>
              <w:spacing w:before="41" w:line="283" w:lineRule="auto"/>
              <w:ind w:right="1015"/>
              <w:rPr>
                <w:sz w:val="16"/>
              </w:rPr>
            </w:pPr>
            <w:r>
              <w:rPr>
                <w:sz w:val="16"/>
              </w:rPr>
              <w:t>14:00</w:t>
            </w:r>
          </w:p>
        </w:tc>
        <w:tc>
          <w:tcPr>
            <w:tcW w:w="6579" w:type="dxa"/>
            <w:gridSpan w:val="3"/>
          </w:tcPr>
          <w:p w14:paraId="716E4C60" w14:textId="77777777" w:rsidR="00D92C37" w:rsidRDefault="00725397" w:rsidP="00725397">
            <w:pPr>
              <w:pStyle w:val="TableParagraph"/>
              <w:spacing w:before="43"/>
              <w:ind w:left="77"/>
              <w:rPr>
                <w:sz w:val="16"/>
              </w:rPr>
            </w:pPr>
            <w:r>
              <w:rPr>
                <w:sz w:val="16"/>
              </w:rPr>
              <w:t xml:space="preserve">Nachdem alle Kinder ihre Dinge wieder eingepackt </w:t>
            </w:r>
            <w:proofErr w:type="gramStart"/>
            <w:r>
              <w:rPr>
                <w:sz w:val="16"/>
              </w:rPr>
              <w:t>haben</w:t>
            </w:r>
            <w:proofErr w:type="gramEnd"/>
            <w:r>
              <w:rPr>
                <w:sz w:val="16"/>
              </w:rPr>
              <w:t xml:space="preserve"> laufen wir zurück zum Lagerplatz und tragen das Hörnli mit uns mit.</w:t>
            </w:r>
          </w:p>
          <w:p w14:paraId="16CEC7CF" w14:textId="77777777" w:rsidR="00725397" w:rsidRDefault="00725397" w:rsidP="00725397">
            <w:pPr>
              <w:pStyle w:val="TableParagraph"/>
              <w:spacing w:before="43"/>
              <w:ind w:left="77"/>
              <w:rPr>
                <w:sz w:val="16"/>
              </w:rPr>
            </w:pPr>
            <w:r>
              <w:rPr>
                <w:sz w:val="16"/>
              </w:rPr>
              <w:t xml:space="preserve">Wanderung </w:t>
            </w:r>
            <w:hyperlink r:id="rId8" w:history="1">
              <w:r w:rsidRPr="0004728C">
                <w:rPr>
                  <w:rStyle w:val="Hyperlink"/>
                  <w:sz w:val="16"/>
                </w:rPr>
                <w:t>https://s.geo.admin.ch/9f39ac75bf</w:t>
              </w:r>
            </w:hyperlink>
            <w:r>
              <w:rPr>
                <w:sz w:val="16"/>
              </w:rPr>
              <w:t xml:space="preserve"> (schwarze Linie) Siehe Marschzeitberechnung für Pausen etc.</w:t>
            </w:r>
          </w:p>
          <w:p w14:paraId="00A3C0C6" w14:textId="77777777" w:rsidR="00725397" w:rsidRDefault="00725397" w:rsidP="00725397">
            <w:pPr>
              <w:pStyle w:val="TableParagraph"/>
              <w:spacing w:before="43"/>
              <w:ind w:left="77"/>
              <w:rPr>
                <w:sz w:val="16"/>
              </w:rPr>
            </w:pPr>
          </w:p>
          <w:p w14:paraId="34FDDFEF" w14:textId="34E0D65B" w:rsidR="00725397" w:rsidRDefault="00725397" w:rsidP="00725397">
            <w:pPr>
              <w:pStyle w:val="TableParagraph"/>
              <w:spacing w:before="43"/>
              <w:ind w:left="77"/>
              <w:rPr>
                <w:sz w:val="16"/>
              </w:rPr>
            </w:pPr>
            <w:r>
              <w:rPr>
                <w:sz w:val="16"/>
              </w:rPr>
              <w:t xml:space="preserve">Nachdem alle Kinder angekommen sind, sollen sie duschen gehen. </w:t>
            </w:r>
            <w:proofErr w:type="spellStart"/>
            <w:r>
              <w:rPr>
                <w:sz w:val="16"/>
              </w:rPr>
              <w:t>Prio</w:t>
            </w:r>
            <w:proofErr w:type="spellEnd"/>
            <w:r>
              <w:rPr>
                <w:sz w:val="16"/>
              </w:rPr>
              <w:t xml:space="preserve"> haben Eagles.</w:t>
            </w:r>
          </w:p>
        </w:tc>
        <w:tc>
          <w:tcPr>
            <w:tcW w:w="1928" w:type="dxa"/>
            <w:tcBorders>
              <w:right w:val="nil"/>
            </w:tcBorders>
          </w:tcPr>
          <w:p w14:paraId="0A84A307" w14:textId="216BE6BB" w:rsidR="00D36E87" w:rsidRDefault="00D36E87" w:rsidP="00261EA6">
            <w:pPr>
              <w:pStyle w:val="TableParagraph"/>
              <w:spacing w:before="40" w:line="283" w:lineRule="auto"/>
              <w:ind w:right="582"/>
              <w:rPr>
                <w:sz w:val="16"/>
              </w:rPr>
            </w:pPr>
          </w:p>
        </w:tc>
      </w:tr>
      <w:tr w:rsidR="00F808F2" w14:paraId="0DFC29E2" w14:textId="77777777" w:rsidTr="255143D7">
        <w:trPr>
          <w:trHeight w:val="270"/>
        </w:trPr>
        <w:tc>
          <w:tcPr>
            <w:tcW w:w="1928" w:type="dxa"/>
            <w:tcBorders>
              <w:left w:val="nil"/>
            </w:tcBorders>
          </w:tcPr>
          <w:p w14:paraId="46B7E906" w14:textId="09543DAB" w:rsidR="00F808F2" w:rsidRDefault="00725397" w:rsidP="00307646">
            <w:pPr>
              <w:pStyle w:val="TableParagraph"/>
              <w:spacing w:before="40"/>
              <w:rPr>
                <w:sz w:val="16"/>
              </w:rPr>
            </w:pPr>
            <w:r>
              <w:rPr>
                <w:sz w:val="16"/>
              </w:rPr>
              <w:t>16:30</w:t>
            </w:r>
          </w:p>
        </w:tc>
        <w:tc>
          <w:tcPr>
            <w:tcW w:w="6579" w:type="dxa"/>
            <w:gridSpan w:val="3"/>
          </w:tcPr>
          <w:p w14:paraId="18737159" w14:textId="77777777" w:rsidR="00F808F2" w:rsidRDefault="006F6F4B">
            <w:pPr>
              <w:pStyle w:val="TableParagraph"/>
              <w:spacing w:before="42"/>
              <w:ind w:left="77"/>
              <w:rPr>
                <w:rFonts w:ascii="Arial"/>
                <w:b/>
                <w:sz w:val="16"/>
              </w:rPr>
            </w:pPr>
            <w:r>
              <w:rPr>
                <w:rFonts w:ascii="Arial"/>
                <w:b/>
                <w:sz w:val="16"/>
              </w:rPr>
              <w:t>Blockende</w:t>
            </w:r>
          </w:p>
        </w:tc>
        <w:tc>
          <w:tcPr>
            <w:tcW w:w="1928" w:type="dxa"/>
            <w:tcBorders>
              <w:right w:val="nil"/>
            </w:tcBorders>
          </w:tcPr>
          <w:p w14:paraId="1FD01D2E" w14:textId="77777777" w:rsidR="00F808F2" w:rsidRDefault="00F808F2">
            <w:pPr>
              <w:pStyle w:val="TableParagraph"/>
              <w:rPr>
                <w:rFonts w:ascii="Times New Roman"/>
                <w:sz w:val="16"/>
              </w:rPr>
            </w:pPr>
          </w:p>
        </w:tc>
      </w:tr>
      <w:tr w:rsidR="00054921" w14:paraId="7823C4BB" w14:textId="77777777" w:rsidTr="255143D7">
        <w:trPr>
          <w:trHeight w:val="270"/>
        </w:trPr>
        <w:tc>
          <w:tcPr>
            <w:tcW w:w="1928" w:type="dxa"/>
            <w:tcBorders>
              <w:left w:val="nil"/>
            </w:tcBorders>
          </w:tcPr>
          <w:p w14:paraId="3D210F7C" w14:textId="77777777" w:rsidR="00054921" w:rsidRDefault="00054921" w:rsidP="00307646">
            <w:pPr>
              <w:pStyle w:val="TableParagraph"/>
              <w:spacing w:before="40"/>
              <w:rPr>
                <w:sz w:val="16"/>
              </w:rPr>
            </w:pPr>
          </w:p>
          <w:p w14:paraId="3585CF34" w14:textId="77777777" w:rsidR="009D585A" w:rsidRDefault="009D585A" w:rsidP="00307646">
            <w:pPr>
              <w:pStyle w:val="TableParagraph"/>
              <w:spacing w:before="40"/>
              <w:rPr>
                <w:sz w:val="16"/>
              </w:rPr>
            </w:pPr>
          </w:p>
          <w:p w14:paraId="3EDB0109" w14:textId="77777777" w:rsidR="009D585A" w:rsidRDefault="009D585A" w:rsidP="00307646">
            <w:pPr>
              <w:pStyle w:val="TableParagraph"/>
              <w:spacing w:before="40"/>
              <w:rPr>
                <w:sz w:val="16"/>
              </w:rPr>
            </w:pPr>
          </w:p>
          <w:p w14:paraId="50EA1175" w14:textId="77777777" w:rsidR="009D585A" w:rsidRDefault="009D585A" w:rsidP="00307646">
            <w:pPr>
              <w:pStyle w:val="TableParagraph"/>
              <w:spacing w:before="40"/>
              <w:rPr>
                <w:sz w:val="16"/>
              </w:rPr>
            </w:pPr>
          </w:p>
          <w:p w14:paraId="00680D97" w14:textId="77777777" w:rsidR="009D585A" w:rsidRDefault="009D585A" w:rsidP="00307646">
            <w:pPr>
              <w:pStyle w:val="TableParagraph"/>
              <w:spacing w:before="40"/>
              <w:rPr>
                <w:sz w:val="16"/>
              </w:rPr>
            </w:pPr>
          </w:p>
          <w:p w14:paraId="0917658F" w14:textId="77777777" w:rsidR="009D585A" w:rsidRDefault="009D585A" w:rsidP="00307646">
            <w:pPr>
              <w:pStyle w:val="TableParagraph"/>
              <w:spacing w:before="40"/>
              <w:rPr>
                <w:sz w:val="16"/>
              </w:rPr>
            </w:pPr>
          </w:p>
          <w:p w14:paraId="4CFC1E63" w14:textId="77777777" w:rsidR="009D585A" w:rsidRDefault="009D585A" w:rsidP="00307646">
            <w:pPr>
              <w:pStyle w:val="TableParagraph"/>
              <w:spacing w:before="40"/>
              <w:rPr>
                <w:sz w:val="16"/>
              </w:rPr>
            </w:pPr>
          </w:p>
          <w:p w14:paraId="33849392" w14:textId="619FDD5D" w:rsidR="009D585A" w:rsidRDefault="009D585A" w:rsidP="00307646">
            <w:pPr>
              <w:pStyle w:val="TableParagraph"/>
              <w:spacing w:before="40"/>
              <w:rPr>
                <w:sz w:val="16"/>
              </w:rPr>
            </w:pPr>
          </w:p>
        </w:tc>
        <w:tc>
          <w:tcPr>
            <w:tcW w:w="6579" w:type="dxa"/>
            <w:gridSpan w:val="3"/>
          </w:tcPr>
          <w:p w14:paraId="323DCC59" w14:textId="77777777" w:rsidR="00054921" w:rsidRDefault="009D585A">
            <w:pPr>
              <w:pStyle w:val="TableParagraph"/>
              <w:spacing w:before="42"/>
              <w:ind w:left="77"/>
              <w:rPr>
                <w:rFonts w:ascii="Arial"/>
                <w:b/>
                <w:sz w:val="16"/>
              </w:rPr>
            </w:pPr>
            <w:r>
              <w:rPr>
                <w:rFonts w:ascii="Arial"/>
                <w:b/>
                <w:sz w:val="16"/>
              </w:rPr>
              <w:t xml:space="preserve">Alles Material </w:t>
            </w:r>
          </w:p>
          <w:p w14:paraId="4B705B59" w14:textId="77777777" w:rsidR="00725397" w:rsidRDefault="00725397">
            <w:pPr>
              <w:pStyle w:val="TableParagraph"/>
              <w:spacing w:before="42"/>
              <w:ind w:left="77"/>
              <w:rPr>
                <w:rFonts w:ascii="Arial"/>
                <w:bCs/>
                <w:sz w:val="16"/>
              </w:rPr>
            </w:pPr>
            <w:r w:rsidRPr="00725397">
              <w:rPr>
                <w:rFonts w:ascii="Arial"/>
                <w:bCs/>
                <w:sz w:val="16"/>
              </w:rPr>
              <w:t>Lunch</w:t>
            </w:r>
            <w:r>
              <w:rPr>
                <w:rFonts w:ascii="Arial"/>
                <w:bCs/>
                <w:sz w:val="16"/>
              </w:rPr>
              <w:t xml:space="preserve"> (K</w:t>
            </w:r>
            <w:r>
              <w:rPr>
                <w:rFonts w:ascii="Arial"/>
                <w:bCs/>
                <w:sz w:val="16"/>
              </w:rPr>
              <w:t>ü</w:t>
            </w:r>
            <w:r>
              <w:rPr>
                <w:rFonts w:ascii="Arial"/>
                <w:bCs/>
                <w:sz w:val="16"/>
              </w:rPr>
              <w:t>che)</w:t>
            </w:r>
          </w:p>
          <w:p w14:paraId="165E3C69" w14:textId="0AEECEA8" w:rsidR="00725397" w:rsidRDefault="00725397">
            <w:pPr>
              <w:pStyle w:val="TableParagraph"/>
              <w:spacing w:before="42"/>
              <w:ind w:left="77"/>
              <w:rPr>
                <w:rFonts w:ascii="Arial"/>
                <w:bCs/>
                <w:sz w:val="16"/>
              </w:rPr>
            </w:pPr>
            <w:r>
              <w:rPr>
                <w:rFonts w:ascii="Arial"/>
                <w:bCs/>
                <w:sz w:val="16"/>
              </w:rPr>
              <w:t>1 extra Flasche Wasser pro Kind</w:t>
            </w:r>
          </w:p>
          <w:p w14:paraId="10907D4E" w14:textId="072DA24C" w:rsidR="00725397" w:rsidRDefault="00725397">
            <w:pPr>
              <w:pStyle w:val="TableParagraph"/>
              <w:spacing w:before="42"/>
              <w:ind w:left="77"/>
              <w:rPr>
                <w:rFonts w:ascii="Arial"/>
                <w:bCs/>
                <w:sz w:val="16"/>
              </w:rPr>
            </w:pPr>
            <w:proofErr w:type="spellStart"/>
            <w:r>
              <w:rPr>
                <w:rFonts w:ascii="Arial"/>
                <w:bCs/>
                <w:sz w:val="16"/>
              </w:rPr>
              <w:t>Milit</w:t>
            </w:r>
            <w:r>
              <w:rPr>
                <w:rFonts w:ascii="Arial"/>
                <w:bCs/>
                <w:sz w:val="16"/>
              </w:rPr>
              <w:t>ä</w:t>
            </w:r>
            <w:r>
              <w:rPr>
                <w:rFonts w:ascii="Arial"/>
                <w:bCs/>
                <w:sz w:val="16"/>
              </w:rPr>
              <w:t>rguetzli</w:t>
            </w:r>
            <w:proofErr w:type="spellEnd"/>
            <w:r>
              <w:rPr>
                <w:rFonts w:ascii="Arial"/>
                <w:bCs/>
                <w:sz w:val="16"/>
              </w:rPr>
              <w:t xml:space="preserve"> oder </w:t>
            </w:r>
            <w:r>
              <w:rPr>
                <w:rFonts w:ascii="Arial"/>
                <w:bCs/>
                <w:sz w:val="16"/>
              </w:rPr>
              <w:t>ä</w:t>
            </w:r>
            <w:r>
              <w:rPr>
                <w:rFonts w:ascii="Arial"/>
                <w:bCs/>
                <w:sz w:val="16"/>
              </w:rPr>
              <w:t>hnliches im Bunker</w:t>
            </w:r>
          </w:p>
          <w:p w14:paraId="771CF303" w14:textId="7BB795F9" w:rsidR="00725397" w:rsidRDefault="00725397">
            <w:pPr>
              <w:pStyle w:val="TableParagraph"/>
              <w:spacing w:before="42"/>
              <w:ind w:left="77"/>
              <w:rPr>
                <w:rFonts w:ascii="Arial"/>
                <w:bCs/>
                <w:sz w:val="16"/>
              </w:rPr>
            </w:pPr>
            <w:r>
              <w:rPr>
                <w:rFonts w:ascii="Arial"/>
                <w:bCs/>
                <w:sz w:val="16"/>
              </w:rPr>
              <w:t>R</w:t>
            </w:r>
            <w:r>
              <w:rPr>
                <w:rFonts w:ascii="Arial"/>
                <w:bCs/>
                <w:sz w:val="16"/>
              </w:rPr>
              <w:t>ä</w:t>
            </w:r>
            <w:r>
              <w:rPr>
                <w:rFonts w:ascii="Arial"/>
                <w:bCs/>
                <w:sz w:val="16"/>
              </w:rPr>
              <w:t>tsel ()</w:t>
            </w:r>
          </w:p>
          <w:p w14:paraId="001E1778" w14:textId="4D0164B2" w:rsidR="00725397" w:rsidRPr="00725397" w:rsidRDefault="00725397">
            <w:pPr>
              <w:pStyle w:val="TableParagraph"/>
              <w:spacing w:before="42"/>
              <w:ind w:left="77"/>
              <w:rPr>
                <w:rFonts w:ascii="Arial"/>
                <w:bCs/>
                <w:sz w:val="16"/>
              </w:rPr>
            </w:pPr>
            <w:r>
              <w:rPr>
                <w:rFonts w:ascii="Arial"/>
                <w:bCs/>
                <w:sz w:val="16"/>
              </w:rPr>
              <w:t>Zivilschutzbunker ()</w:t>
            </w:r>
          </w:p>
        </w:tc>
        <w:tc>
          <w:tcPr>
            <w:tcW w:w="1928" w:type="dxa"/>
            <w:tcBorders>
              <w:right w:val="nil"/>
            </w:tcBorders>
          </w:tcPr>
          <w:p w14:paraId="1D76F864" w14:textId="77777777" w:rsidR="00054921" w:rsidRDefault="00054921">
            <w:pPr>
              <w:pStyle w:val="TableParagraph"/>
              <w:rPr>
                <w:rFonts w:ascii="Times New Roman"/>
                <w:sz w:val="16"/>
              </w:rPr>
            </w:pPr>
          </w:p>
        </w:tc>
      </w:tr>
      <w:tr w:rsidR="00F808F2" w14:paraId="3B674DB0" w14:textId="77777777" w:rsidTr="255143D7">
        <w:trPr>
          <w:trHeight w:val="848"/>
        </w:trPr>
        <w:tc>
          <w:tcPr>
            <w:tcW w:w="1928" w:type="dxa"/>
            <w:tcBorders>
              <w:left w:val="nil"/>
            </w:tcBorders>
          </w:tcPr>
          <w:p w14:paraId="1DDF711C" w14:textId="77777777" w:rsidR="00F808F2" w:rsidRDefault="006F6F4B">
            <w:pPr>
              <w:pStyle w:val="TableParagraph"/>
              <w:spacing w:before="40"/>
              <w:ind w:left="2"/>
              <w:rPr>
                <w:sz w:val="16"/>
              </w:rPr>
            </w:pPr>
            <w:r>
              <w:rPr>
                <w:sz w:val="16"/>
              </w:rPr>
              <w:t>Sicherheit</w:t>
            </w:r>
          </w:p>
        </w:tc>
        <w:tc>
          <w:tcPr>
            <w:tcW w:w="8507" w:type="dxa"/>
            <w:gridSpan w:val="4"/>
            <w:tcBorders>
              <w:right w:val="nil"/>
            </w:tcBorders>
          </w:tcPr>
          <w:p w14:paraId="44735507" w14:textId="7DE07B42" w:rsidR="255143D7" w:rsidRDefault="255143D7" w:rsidP="255143D7">
            <w:pPr>
              <w:pStyle w:val="TableParagraph"/>
              <w:spacing w:before="115" w:line="230" w:lineRule="atLeast"/>
              <w:ind w:left="113" w:right="330"/>
              <w:rPr>
                <w:color w:val="000000" w:themeColor="text1"/>
                <w:sz w:val="20"/>
                <w:szCs w:val="20"/>
              </w:rPr>
            </w:pPr>
            <w:r w:rsidRPr="255143D7">
              <w:rPr>
                <w:b/>
                <w:bCs/>
                <w:color w:val="000000" w:themeColor="text1"/>
                <w:sz w:val="20"/>
                <w:szCs w:val="20"/>
              </w:rPr>
              <w:t>Sicherheitskonzept Wanderung</w:t>
            </w:r>
          </w:p>
          <w:p w14:paraId="770CB942" w14:textId="00BBC963" w:rsidR="255143D7" w:rsidRDefault="255143D7" w:rsidP="255143D7">
            <w:pPr>
              <w:pStyle w:val="TableParagraph"/>
              <w:spacing w:before="115" w:line="230" w:lineRule="atLeast"/>
              <w:ind w:left="113" w:right="330"/>
              <w:rPr>
                <w:color w:val="000000" w:themeColor="text1"/>
                <w:sz w:val="16"/>
                <w:szCs w:val="16"/>
              </w:rPr>
            </w:pPr>
            <w:r w:rsidRPr="255143D7">
              <w:rPr>
                <w:b/>
                <w:bCs/>
                <w:color w:val="000000" w:themeColor="text1"/>
                <w:sz w:val="16"/>
                <w:szCs w:val="16"/>
              </w:rPr>
              <w:t>Gruppe</w:t>
            </w:r>
          </w:p>
          <w:p w14:paraId="1048AEDE" w14:textId="0A322725" w:rsidR="255143D7" w:rsidRDefault="255143D7" w:rsidP="255143D7">
            <w:pPr>
              <w:pStyle w:val="TableParagraph"/>
              <w:spacing w:before="115" w:line="230" w:lineRule="atLeast"/>
              <w:ind w:left="113" w:right="330"/>
              <w:rPr>
                <w:color w:val="000000" w:themeColor="text1"/>
                <w:sz w:val="16"/>
                <w:szCs w:val="16"/>
              </w:rPr>
            </w:pPr>
            <w:r w:rsidRPr="255143D7">
              <w:rPr>
                <w:color w:val="000000" w:themeColor="text1"/>
                <w:sz w:val="16"/>
                <w:szCs w:val="16"/>
              </w:rPr>
              <w:t xml:space="preserve">Es geht immer mindestens ein Leiter, welcher gut Karten </w:t>
            </w:r>
            <w:proofErr w:type="gramStart"/>
            <w:r w:rsidRPr="255143D7">
              <w:rPr>
                <w:color w:val="000000" w:themeColor="text1"/>
                <w:sz w:val="16"/>
                <w:szCs w:val="16"/>
              </w:rPr>
              <w:t>lesen kann</w:t>
            </w:r>
            <w:proofErr w:type="gramEnd"/>
            <w:r w:rsidRPr="255143D7">
              <w:rPr>
                <w:color w:val="000000" w:themeColor="text1"/>
                <w:sz w:val="16"/>
                <w:szCs w:val="16"/>
              </w:rPr>
              <w:t xml:space="preserve"> zuvorderst und einer ganz hinten. Die restlichen Leiter verteilen sich regelmäßig auf die Kinder auf. Da alle TN gleichzeitig losgehen und die TN unterschiedlich schnell wandern, achtet der Leiter ganz vorne darauf immer wieder auf die hinteren zu warten, passt sein Tempo den langsameren TN an, damit die ganze Gruppe möglichst beieinanderbleibt und niemand verloren geht. Empfohlen wird, dass langsamere TN von </w:t>
            </w:r>
            <w:r w:rsidRPr="255143D7">
              <w:rPr>
                <w:color w:val="000000" w:themeColor="text1"/>
                <w:sz w:val="16"/>
                <w:szCs w:val="16"/>
              </w:rPr>
              <w:lastRenderedPageBreak/>
              <w:t>Anfang an vorne gehen.</w:t>
            </w:r>
          </w:p>
          <w:p w14:paraId="2907D145" w14:textId="4980E897" w:rsidR="255143D7" w:rsidRDefault="255143D7" w:rsidP="005A4019">
            <w:pPr>
              <w:pStyle w:val="TableParagraph"/>
              <w:spacing w:before="115" w:line="230" w:lineRule="atLeast"/>
              <w:ind w:left="113" w:right="330"/>
              <w:rPr>
                <w:color w:val="000000" w:themeColor="text1"/>
                <w:sz w:val="16"/>
                <w:szCs w:val="16"/>
              </w:rPr>
            </w:pPr>
            <w:r w:rsidRPr="255143D7">
              <w:rPr>
                <w:color w:val="000000" w:themeColor="text1"/>
                <w:sz w:val="16"/>
                <w:szCs w:val="16"/>
              </w:rPr>
              <w:t>Vor und nach Pausen werden die TN auf Vollständigkeit gezählt.</w:t>
            </w:r>
          </w:p>
          <w:p w14:paraId="350DB7EC" w14:textId="65BA1E3F" w:rsidR="255143D7" w:rsidRDefault="255143D7" w:rsidP="255143D7">
            <w:pPr>
              <w:pStyle w:val="TableParagraph"/>
              <w:spacing w:before="115" w:line="230" w:lineRule="atLeast"/>
              <w:ind w:left="113" w:right="330"/>
              <w:rPr>
                <w:color w:val="000000" w:themeColor="text1"/>
                <w:sz w:val="16"/>
                <w:szCs w:val="16"/>
              </w:rPr>
            </w:pPr>
            <w:r w:rsidRPr="255143D7">
              <w:rPr>
                <w:color w:val="000000" w:themeColor="text1"/>
                <w:sz w:val="16"/>
                <w:szCs w:val="16"/>
              </w:rPr>
              <w:t xml:space="preserve">TN welche an Asthma leiden, müssen ihren Notfallspray dabeihaben. </w:t>
            </w:r>
          </w:p>
          <w:p w14:paraId="0ADF797C" w14:textId="2C1E7C4C" w:rsidR="255143D7" w:rsidRDefault="255143D7" w:rsidP="255143D7">
            <w:pPr>
              <w:pStyle w:val="TableParagraph"/>
              <w:spacing w:before="115" w:line="230" w:lineRule="atLeast"/>
              <w:ind w:left="113" w:right="330"/>
              <w:rPr>
                <w:color w:val="000000" w:themeColor="text1"/>
                <w:sz w:val="16"/>
                <w:szCs w:val="16"/>
              </w:rPr>
            </w:pPr>
            <w:r w:rsidRPr="255143D7">
              <w:rPr>
                <w:color w:val="000000" w:themeColor="text1"/>
                <w:sz w:val="16"/>
                <w:szCs w:val="16"/>
              </w:rPr>
              <w:t>Jeder Leiter trägt eine Karte mit der Aufgezeichneten Wanderung bei sich.</w:t>
            </w:r>
          </w:p>
          <w:p w14:paraId="7A07E0AB" w14:textId="07DA9AF6" w:rsidR="255143D7" w:rsidRDefault="255143D7" w:rsidP="255143D7">
            <w:pPr>
              <w:pStyle w:val="TableParagraph"/>
              <w:spacing w:before="115" w:line="230" w:lineRule="atLeast"/>
              <w:ind w:left="113" w:right="330"/>
              <w:rPr>
                <w:color w:val="000000" w:themeColor="text1"/>
                <w:sz w:val="16"/>
                <w:szCs w:val="16"/>
              </w:rPr>
            </w:pPr>
            <w:r w:rsidRPr="255143D7">
              <w:rPr>
                <w:b/>
                <w:bCs/>
                <w:color w:val="000000" w:themeColor="text1"/>
                <w:sz w:val="16"/>
                <w:szCs w:val="16"/>
              </w:rPr>
              <w:t>Witterung und Bekleidung</w:t>
            </w:r>
          </w:p>
          <w:p w14:paraId="673966E4" w14:textId="632DBB1E" w:rsidR="255143D7" w:rsidRDefault="255143D7" w:rsidP="255143D7">
            <w:pPr>
              <w:pStyle w:val="TableParagraph"/>
              <w:spacing w:before="115" w:line="230" w:lineRule="atLeast"/>
              <w:ind w:left="113" w:right="330"/>
              <w:rPr>
                <w:color w:val="000000" w:themeColor="text1"/>
                <w:sz w:val="16"/>
                <w:szCs w:val="16"/>
              </w:rPr>
            </w:pPr>
            <w:r w:rsidRPr="255143D7">
              <w:rPr>
                <w:color w:val="000000" w:themeColor="text1"/>
                <w:sz w:val="16"/>
                <w:szCs w:val="16"/>
              </w:rPr>
              <w:t>Die TN und Leiter tragen Wettergerechte Kleidung. Alle TN haben Sonnencreme aufgetragen und tragen bei Sonnigem Wetter einen Hut. Wanderschuhe sind Pflicht!</w:t>
            </w:r>
            <w:r>
              <w:br/>
            </w:r>
            <w:r w:rsidRPr="255143D7">
              <w:rPr>
                <w:color w:val="000000" w:themeColor="text1"/>
                <w:sz w:val="16"/>
                <w:szCs w:val="16"/>
              </w:rPr>
              <w:t>Die Wanderung kann gut auch bei Regen durchgeführt werden.</w:t>
            </w:r>
          </w:p>
          <w:p w14:paraId="0C83CD4B" w14:textId="5FD3856F" w:rsidR="255143D7" w:rsidRDefault="255143D7" w:rsidP="255143D7">
            <w:pPr>
              <w:pStyle w:val="TableParagraph"/>
              <w:spacing w:before="115" w:line="230" w:lineRule="atLeast"/>
              <w:ind w:left="113" w:right="330"/>
              <w:rPr>
                <w:color w:val="000000" w:themeColor="text1"/>
                <w:sz w:val="16"/>
                <w:szCs w:val="16"/>
              </w:rPr>
            </w:pPr>
            <w:r w:rsidRPr="255143D7">
              <w:rPr>
                <w:color w:val="000000" w:themeColor="text1"/>
                <w:sz w:val="16"/>
                <w:szCs w:val="16"/>
              </w:rPr>
              <w:t xml:space="preserve">Falls es stark </w:t>
            </w:r>
            <w:proofErr w:type="gramStart"/>
            <w:r w:rsidRPr="255143D7">
              <w:rPr>
                <w:color w:val="000000" w:themeColor="text1"/>
                <w:sz w:val="16"/>
                <w:szCs w:val="16"/>
              </w:rPr>
              <w:t>regnet</w:t>
            </w:r>
            <w:proofErr w:type="gramEnd"/>
            <w:r w:rsidRPr="255143D7">
              <w:rPr>
                <w:color w:val="000000" w:themeColor="text1"/>
                <w:sz w:val="16"/>
                <w:szCs w:val="16"/>
              </w:rPr>
              <w:t xml:space="preserve"> muss das biwakieren neu bewertet werden. </w:t>
            </w:r>
          </w:p>
          <w:p w14:paraId="30899001" w14:textId="46CFE42F" w:rsidR="255143D7" w:rsidRDefault="255143D7" w:rsidP="255143D7">
            <w:pPr>
              <w:pStyle w:val="TableParagraph"/>
              <w:spacing w:before="115" w:line="230" w:lineRule="atLeast"/>
              <w:ind w:left="113" w:right="330"/>
              <w:rPr>
                <w:color w:val="000000" w:themeColor="text1"/>
                <w:sz w:val="16"/>
                <w:szCs w:val="16"/>
              </w:rPr>
            </w:pPr>
            <w:r w:rsidRPr="255143D7">
              <w:rPr>
                <w:b/>
                <w:bCs/>
                <w:color w:val="000000" w:themeColor="text1"/>
                <w:sz w:val="16"/>
                <w:szCs w:val="16"/>
              </w:rPr>
              <w:t>Ausrüstung</w:t>
            </w:r>
          </w:p>
          <w:p w14:paraId="240145CC" w14:textId="3E58CBDB" w:rsidR="255143D7" w:rsidRDefault="255143D7" w:rsidP="255143D7">
            <w:pPr>
              <w:pStyle w:val="TableParagraph"/>
              <w:spacing w:before="115" w:line="230" w:lineRule="atLeast"/>
              <w:ind w:left="113" w:right="330"/>
              <w:rPr>
                <w:color w:val="000000" w:themeColor="text1"/>
                <w:sz w:val="16"/>
                <w:szCs w:val="16"/>
              </w:rPr>
            </w:pPr>
            <w:r w:rsidRPr="255143D7">
              <w:rPr>
                <w:color w:val="000000" w:themeColor="text1"/>
                <w:sz w:val="16"/>
                <w:szCs w:val="16"/>
              </w:rPr>
              <w:t>Es ist mindestens eine Notfallapotheke dabei.</w:t>
            </w:r>
          </w:p>
          <w:p w14:paraId="2947228A" w14:textId="641556D6" w:rsidR="255143D7" w:rsidRDefault="255143D7" w:rsidP="255143D7">
            <w:pPr>
              <w:pStyle w:val="TableParagraph"/>
              <w:spacing w:before="115" w:line="230" w:lineRule="atLeast"/>
              <w:ind w:left="113" w:right="330"/>
              <w:rPr>
                <w:color w:val="000000" w:themeColor="text1"/>
                <w:sz w:val="16"/>
                <w:szCs w:val="16"/>
              </w:rPr>
            </w:pPr>
            <w:r w:rsidRPr="255143D7">
              <w:rPr>
                <w:color w:val="000000" w:themeColor="text1"/>
                <w:sz w:val="16"/>
                <w:szCs w:val="16"/>
              </w:rPr>
              <w:t>Jeder TN wird vor der Wanderung mit genügend Wasser versorgt, weiter Tragen alle Leiter noch mehr Wasser bei sich. Gegebenenfalls sollen Wasserflaschen an Brunnen gefüllt werden -&gt; darauf achten, dass es sich um Trinkbares Wasser handelt.</w:t>
            </w:r>
          </w:p>
          <w:p w14:paraId="72B5D186" w14:textId="71A78274" w:rsidR="255143D7" w:rsidRDefault="255143D7" w:rsidP="255143D7">
            <w:pPr>
              <w:pStyle w:val="TableParagraph"/>
              <w:spacing w:before="115" w:line="230" w:lineRule="atLeast"/>
              <w:ind w:left="113" w:right="330"/>
              <w:rPr>
                <w:color w:val="000000" w:themeColor="text1"/>
                <w:sz w:val="16"/>
                <w:szCs w:val="16"/>
              </w:rPr>
            </w:pPr>
            <w:r w:rsidRPr="255143D7">
              <w:rPr>
                <w:b/>
                <w:bCs/>
                <w:color w:val="000000" w:themeColor="text1"/>
                <w:sz w:val="16"/>
                <w:szCs w:val="16"/>
              </w:rPr>
              <w:t>Kommunikation</w:t>
            </w:r>
          </w:p>
          <w:p w14:paraId="3854993B" w14:textId="488B5B9C" w:rsidR="255143D7" w:rsidRDefault="255143D7" w:rsidP="255143D7">
            <w:pPr>
              <w:pStyle w:val="TableParagraph"/>
              <w:spacing w:before="115" w:line="230" w:lineRule="atLeast"/>
              <w:ind w:left="113" w:right="330"/>
              <w:rPr>
                <w:color w:val="000000" w:themeColor="text1"/>
                <w:sz w:val="16"/>
                <w:szCs w:val="16"/>
              </w:rPr>
            </w:pPr>
            <w:r w:rsidRPr="255143D7">
              <w:rPr>
                <w:color w:val="000000" w:themeColor="text1"/>
                <w:sz w:val="16"/>
                <w:szCs w:val="16"/>
              </w:rPr>
              <w:t>Jeder Leiter hat ein genügend geladenes Mobil-Telefon bei sich zu tragen. Auf der ganzen Wanderung hat es Empfang.</w:t>
            </w:r>
          </w:p>
          <w:p w14:paraId="253E84C7" w14:textId="68386218" w:rsidR="255143D7" w:rsidRDefault="255143D7" w:rsidP="255143D7">
            <w:pPr>
              <w:pStyle w:val="TableParagraph"/>
              <w:spacing w:before="115" w:line="230" w:lineRule="atLeast"/>
              <w:ind w:left="113" w:right="330"/>
              <w:rPr>
                <w:color w:val="000000" w:themeColor="text1"/>
                <w:sz w:val="16"/>
                <w:szCs w:val="16"/>
              </w:rPr>
            </w:pPr>
            <w:r w:rsidRPr="255143D7">
              <w:rPr>
                <w:b/>
                <w:bCs/>
                <w:color w:val="000000" w:themeColor="text1"/>
                <w:sz w:val="16"/>
                <w:szCs w:val="16"/>
              </w:rPr>
              <w:t>Gelände</w:t>
            </w:r>
          </w:p>
          <w:p w14:paraId="747396A7" w14:textId="6AB9D5A0" w:rsidR="255143D7" w:rsidRDefault="255143D7" w:rsidP="255143D7">
            <w:pPr>
              <w:pStyle w:val="TableParagraph"/>
              <w:spacing w:before="115" w:line="230" w:lineRule="atLeast"/>
              <w:ind w:left="113" w:right="330"/>
              <w:rPr>
                <w:color w:val="000000" w:themeColor="text1"/>
                <w:sz w:val="16"/>
                <w:szCs w:val="16"/>
              </w:rPr>
            </w:pPr>
            <w:r w:rsidRPr="255143D7">
              <w:rPr>
                <w:color w:val="000000" w:themeColor="text1"/>
                <w:sz w:val="16"/>
                <w:szCs w:val="16"/>
              </w:rPr>
              <w:t xml:space="preserve">Auf der ganzen Wanderung sind alle Wege gut begehbar. </w:t>
            </w:r>
            <w:r>
              <w:br/>
            </w:r>
            <w:r w:rsidRPr="255143D7">
              <w:rPr>
                <w:color w:val="000000" w:themeColor="text1"/>
                <w:sz w:val="16"/>
                <w:szCs w:val="16"/>
              </w:rPr>
              <w:t>Folgend sind mögliche Schlüsselstellen aufgelistet und wie man sich dort zu verhalten hat:</w:t>
            </w:r>
          </w:p>
          <w:p w14:paraId="5431DBA7" w14:textId="5BF0FF36" w:rsidR="255143D7" w:rsidRDefault="255143D7" w:rsidP="255143D7">
            <w:pPr>
              <w:pStyle w:val="TableParagraph"/>
              <w:spacing w:before="115"/>
              <w:ind w:left="113" w:right="330"/>
              <w:rPr>
                <w:color w:val="000000" w:themeColor="text1"/>
                <w:sz w:val="16"/>
                <w:szCs w:val="16"/>
              </w:rPr>
            </w:pPr>
            <w:r w:rsidRPr="255143D7">
              <w:rPr>
                <w:color w:val="000000" w:themeColor="text1"/>
                <w:sz w:val="16"/>
                <w:szCs w:val="16"/>
              </w:rPr>
              <w:t>Die Wanderung hat ein paar kurze steile Stellen, ist aber relativ flach im gesamten.</w:t>
            </w:r>
            <w:r>
              <w:br/>
            </w:r>
          </w:p>
          <w:p w14:paraId="144D5629" w14:textId="48D8E3C1" w:rsidR="255143D7" w:rsidRDefault="255143D7" w:rsidP="255143D7">
            <w:pPr>
              <w:pStyle w:val="TableParagraph"/>
              <w:spacing w:before="115" w:line="230" w:lineRule="atLeast"/>
              <w:ind w:left="113" w:right="330"/>
              <w:rPr>
                <w:color w:val="000000" w:themeColor="text1"/>
                <w:sz w:val="16"/>
                <w:szCs w:val="16"/>
              </w:rPr>
            </w:pPr>
            <w:r w:rsidRPr="255143D7">
              <w:rPr>
                <w:b/>
                <w:bCs/>
                <w:color w:val="000000" w:themeColor="text1"/>
                <w:sz w:val="16"/>
                <w:szCs w:val="16"/>
              </w:rPr>
              <w:t>Notfall</w:t>
            </w:r>
          </w:p>
          <w:p w14:paraId="5F6752EF" w14:textId="252DBC53" w:rsidR="255143D7" w:rsidRDefault="255143D7" w:rsidP="255143D7">
            <w:pPr>
              <w:pStyle w:val="TableParagraph"/>
              <w:spacing w:before="115" w:line="230" w:lineRule="atLeast"/>
              <w:ind w:left="113" w:right="330"/>
              <w:rPr>
                <w:color w:val="000000" w:themeColor="text1"/>
                <w:sz w:val="16"/>
                <w:szCs w:val="16"/>
              </w:rPr>
            </w:pPr>
            <w:r w:rsidRPr="255143D7">
              <w:rPr>
                <w:color w:val="000000" w:themeColor="text1"/>
                <w:sz w:val="16"/>
                <w:szCs w:val="16"/>
              </w:rPr>
              <w:t xml:space="preserve">Bei einem Notfall wird der Lagerleiter sofort informiert. Falls ein TN oder Leiter die Wanderung nicht fortsetzen kann, kann er an folgenden Orten mit einem Auto abgeholt werden: </w:t>
            </w:r>
            <w:r>
              <w:br/>
            </w:r>
          </w:p>
          <w:p w14:paraId="4146CF24" w14:textId="0CCE3B09" w:rsidR="255143D7" w:rsidRDefault="255143D7" w:rsidP="255143D7">
            <w:pPr>
              <w:pStyle w:val="TableParagraph"/>
              <w:spacing w:before="115" w:line="230" w:lineRule="atLeast"/>
              <w:ind w:left="113" w:right="330"/>
              <w:rPr>
                <w:rFonts w:ascii="Segoe UI" w:eastAsia="Segoe UI" w:hAnsi="Segoe UI" w:cs="Segoe UI"/>
                <w:color w:val="FF0000"/>
                <w:sz w:val="16"/>
                <w:szCs w:val="16"/>
              </w:rPr>
            </w:pPr>
            <w:r w:rsidRPr="255143D7">
              <w:rPr>
                <w:rFonts w:ascii="Segoe UI" w:eastAsia="Segoe UI" w:hAnsi="Segoe UI" w:cs="Segoe UI"/>
                <w:b/>
                <w:bCs/>
                <w:color w:val="FF0000"/>
                <w:sz w:val="16"/>
                <w:szCs w:val="16"/>
              </w:rPr>
              <w:t xml:space="preserve">Nach dem </w:t>
            </w:r>
            <w:proofErr w:type="spellStart"/>
            <w:r w:rsidRPr="255143D7">
              <w:rPr>
                <w:rFonts w:ascii="Segoe UI" w:eastAsia="Segoe UI" w:hAnsi="Segoe UI" w:cs="Segoe UI"/>
                <w:b/>
                <w:bCs/>
                <w:color w:val="FF0000"/>
                <w:sz w:val="16"/>
                <w:szCs w:val="16"/>
              </w:rPr>
              <w:t>Rekken</w:t>
            </w:r>
            <w:proofErr w:type="spellEnd"/>
            <w:r w:rsidRPr="255143D7">
              <w:rPr>
                <w:rFonts w:ascii="Segoe UI" w:eastAsia="Segoe UI" w:hAnsi="Segoe UI" w:cs="Segoe UI"/>
                <w:b/>
                <w:bCs/>
                <w:color w:val="FF0000"/>
                <w:sz w:val="16"/>
                <w:szCs w:val="16"/>
              </w:rPr>
              <w:t xml:space="preserve"> ergänzen</w:t>
            </w:r>
          </w:p>
          <w:p w14:paraId="6924E5BE" w14:textId="65FE395C" w:rsidR="255143D7" w:rsidRDefault="255143D7" w:rsidP="255143D7">
            <w:pPr>
              <w:pStyle w:val="TableParagraph"/>
              <w:spacing w:before="115" w:line="230" w:lineRule="atLeast"/>
              <w:ind w:left="79" w:right="330"/>
              <w:rPr>
                <w:sz w:val="16"/>
                <w:szCs w:val="16"/>
              </w:rPr>
            </w:pPr>
          </w:p>
          <w:p w14:paraId="2F2BB90F" w14:textId="287EA3BF" w:rsidR="00725397" w:rsidRDefault="00725397" w:rsidP="00725397">
            <w:pPr>
              <w:pStyle w:val="TableParagraph"/>
              <w:spacing w:before="115" w:line="230" w:lineRule="atLeast"/>
              <w:ind w:left="79" w:right="330"/>
              <w:rPr>
                <w:sz w:val="16"/>
              </w:rPr>
            </w:pPr>
          </w:p>
        </w:tc>
      </w:tr>
      <w:tr w:rsidR="00F808F2" w14:paraId="59644429" w14:textId="77777777" w:rsidTr="255143D7">
        <w:trPr>
          <w:trHeight w:val="730"/>
        </w:trPr>
        <w:tc>
          <w:tcPr>
            <w:tcW w:w="1928" w:type="dxa"/>
            <w:tcBorders>
              <w:left w:val="nil"/>
            </w:tcBorders>
          </w:tcPr>
          <w:p w14:paraId="051C3F98" w14:textId="77777777" w:rsidR="00F808F2" w:rsidRDefault="006F6F4B">
            <w:pPr>
              <w:pStyle w:val="TableParagraph"/>
              <w:spacing w:before="40"/>
              <w:ind w:left="2"/>
              <w:rPr>
                <w:sz w:val="16"/>
              </w:rPr>
            </w:pPr>
            <w:r>
              <w:rPr>
                <w:sz w:val="16"/>
              </w:rPr>
              <w:lastRenderedPageBreak/>
              <w:t>Schlechtwettervariante</w:t>
            </w:r>
          </w:p>
        </w:tc>
        <w:tc>
          <w:tcPr>
            <w:tcW w:w="8507" w:type="dxa"/>
            <w:gridSpan w:val="4"/>
            <w:tcBorders>
              <w:right w:val="nil"/>
            </w:tcBorders>
          </w:tcPr>
          <w:p w14:paraId="27C057DA" w14:textId="19025B3F" w:rsidR="005E2F38" w:rsidRDefault="00725397" w:rsidP="00725397">
            <w:pPr>
              <w:pStyle w:val="TableParagraph"/>
              <w:spacing w:before="40"/>
              <w:ind w:left="79"/>
              <w:rPr>
                <w:sz w:val="16"/>
              </w:rPr>
            </w:pPr>
            <w:r>
              <w:rPr>
                <w:sz w:val="16"/>
              </w:rPr>
              <w:t xml:space="preserve">Wenn das Wetter ein Wandern verunmöglicht, werden die Kinder durch den Tag </w:t>
            </w:r>
            <w:proofErr w:type="spellStart"/>
            <w:r>
              <w:rPr>
                <w:sz w:val="16"/>
              </w:rPr>
              <w:t>andersweitig</w:t>
            </w:r>
            <w:proofErr w:type="spellEnd"/>
            <w:r>
              <w:rPr>
                <w:sz w:val="16"/>
              </w:rPr>
              <w:t xml:space="preserve"> beschäftigt. Am Mittagessen werden wir mit dem Auto in den Bunker fahren und dann dort das Hörnli normal bergen.</w:t>
            </w:r>
          </w:p>
          <w:p w14:paraId="18F7116D" w14:textId="72F950E9" w:rsidR="00F808F2" w:rsidRDefault="00F808F2">
            <w:pPr>
              <w:pStyle w:val="TableParagraph"/>
              <w:spacing w:before="2" w:line="230" w:lineRule="atLeast"/>
              <w:ind w:left="77" w:right="50" w:hanging="1"/>
              <w:rPr>
                <w:sz w:val="16"/>
              </w:rPr>
            </w:pPr>
          </w:p>
        </w:tc>
      </w:tr>
    </w:tbl>
    <w:p w14:paraId="5964F599" w14:textId="2D397E97" w:rsidR="00F808F2" w:rsidRDefault="00F808F2">
      <w:pPr>
        <w:pStyle w:val="Textkrper"/>
        <w:rPr>
          <w:rFonts w:ascii="Arial"/>
          <w:b/>
          <w:sz w:val="25"/>
        </w:rPr>
      </w:pPr>
    </w:p>
    <w:sectPr w:rsidR="00F808F2">
      <w:footerReference w:type="default" r:id="rId9"/>
      <w:pgSz w:w="11910" w:h="16840"/>
      <w:pgMar w:top="1580" w:right="620" w:bottom="800" w:left="620" w:header="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0ECB" w14:textId="77777777" w:rsidR="008E2CA9" w:rsidRDefault="008E2CA9">
      <w:r>
        <w:separator/>
      </w:r>
    </w:p>
  </w:endnote>
  <w:endnote w:type="continuationSeparator" w:id="0">
    <w:p w14:paraId="5410AAF1" w14:textId="77777777" w:rsidR="008E2CA9" w:rsidRDefault="008E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B54" w14:textId="77777777" w:rsidR="00F808F2" w:rsidRDefault="006F6F4B">
    <w:pPr>
      <w:pStyle w:val="Textkrper"/>
      <w:spacing w:line="14" w:lineRule="auto"/>
      <w:rPr>
        <w:sz w:val="20"/>
      </w:rPr>
    </w:pPr>
    <w:r>
      <w:rPr>
        <w:noProof/>
      </w:rPr>
      <mc:AlternateContent>
        <mc:Choice Requires="wps">
          <w:drawing>
            <wp:anchor distT="0" distB="0" distL="114300" distR="114300" simplePos="0" relativeHeight="487411200" behindDoc="1" locked="0" layoutInCell="1" allowOverlap="1" wp14:anchorId="60366551" wp14:editId="21D9B682">
              <wp:simplePos x="0" y="0"/>
              <wp:positionH relativeFrom="page">
                <wp:posOffset>455295</wp:posOffset>
              </wp:positionH>
              <wp:positionV relativeFrom="page">
                <wp:posOffset>10165715</wp:posOffset>
              </wp:positionV>
              <wp:extent cx="1374775" cy="2730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477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75D1" w14:textId="77777777" w:rsidR="00F808F2" w:rsidRDefault="006F6F4B">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14:paraId="3B79A0DA" w14:textId="77777777" w:rsidR="00F808F2" w:rsidRDefault="006F6F4B">
                          <w:pPr>
                            <w:spacing w:before="14"/>
                            <w:ind w:left="20"/>
                            <w:rPr>
                              <w:sz w:val="16"/>
                            </w:rPr>
                          </w:pPr>
                          <w:proofErr w:type="spellStart"/>
                          <w:r>
                            <w:rPr>
                              <w:w w:val="105"/>
                              <w:sz w:val="16"/>
                            </w:rPr>
                            <w:t>Jugend+Sport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52C35B0C">
            <v:shapetype id="_x0000_t202" coordsize="21600,21600" o:spt="202" path="m,l,21600r21600,l21600,xe" w14:anchorId="60366551">
              <v:stroke joinstyle="miter"/>
              <v:path gradientshapeok="t" o:connecttype="rect"/>
            </v:shapetype>
            <v:shape id="Text Box 3" style="position:absolute;margin-left:35.85pt;margin-top:800.45pt;width:108.25pt;height:21.5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">
              <v:path arrowok="t"/>
              <v:textbox inset="0,0,0,0">
                <w:txbxContent>
                  <w:p w:rsidR="00F808F2" w:rsidRDefault="006F6F4B" w14:paraId="694C81AD" w14:textId="77777777">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rsidR="00F808F2" w:rsidRDefault="006F6F4B" w14:paraId="416E34B2" w14:textId="77777777">
                    <w:pPr>
                      <w:spacing w:before="14"/>
                      <w:ind w:left="20"/>
                      <w:rPr>
                        <w:sz w:val="16"/>
                      </w:rPr>
                    </w:pPr>
                    <w:r>
                      <w:rPr>
                        <w:w w:val="105"/>
                        <w:sz w:val="16"/>
                      </w:rPr>
                      <w:t>Jugend+Sport</w:t>
                    </w:r>
                  </w:p>
                </w:txbxContent>
              </v:textbox>
              <w10:wrap anchorx="page" anchory="page"/>
            </v:shape>
          </w:pict>
        </mc:Fallback>
      </mc:AlternateContent>
    </w:r>
    <w:r>
      <w:rPr>
        <w:noProof/>
      </w:rPr>
      <mc:AlternateContent>
        <mc:Choice Requires="wps">
          <w:drawing>
            <wp:anchor distT="0" distB="0" distL="114300" distR="114300" simplePos="0" relativeHeight="487411712" behindDoc="1" locked="0" layoutInCell="1" allowOverlap="1" wp14:anchorId="383B6A26" wp14:editId="5A64143C">
              <wp:simplePos x="0" y="0"/>
              <wp:positionH relativeFrom="page">
                <wp:posOffset>3407410</wp:posOffset>
              </wp:positionH>
              <wp:positionV relativeFrom="page">
                <wp:posOffset>10294620</wp:posOffset>
              </wp:positionV>
              <wp:extent cx="508635" cy="1441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2227" w14:textId="77777777" w:rsidR="00F808F2" w:rsidRDefault="006F6F4B">
                          <w:pPr>
                            <w:spacing w:before="13"/>
                            <w:ind w:left="20"/>
                            <w:rPr>
                              <w:sz w:val="16"/>
                            </w:rPr>
                          </w:pPr>
                          <w:r>
                            <w:rPr>
                              <w:w w:val="105"/>
                              <w:sz w:val="16"/>
                            </w:rPr>
                            <w:t>BASPO/J+S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261E62DC">
            <v:shape id="Text Box 2" style="position:absolute;margin-left:268.3pt;margin-top:810.6pt;width:40.05pt;height:11.3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" w14:anchorId="383B6A26">
              <v:path arrowok="t"/>
              <v:textbox inset="0,0,0,0">
                <w:txbxContent>
                  <w:p w:rsidR="00F808F2" w:rsidRDefault="006F6F4B" w14:paraId="50688CB8" w14:textId="77777777">
                    <w:pPr>
                      <w:spacing w:before="13"/>
                      <w:ind w:left="20"/>
                      <w:rPr>
                        <w:sz w:val="16"/>
                      </w:rPr>
                    </w:pPr>
                    <w:r>
                      <w:rPr>
                        <w:w w:val="105"/>
                        <w:sz w:val="16"/>
                      </w:rPr>
                      <w:t>BASPO/J+S</w:t>
                    </w:r>
                  </w:p>
                </w:txbxContent>
              </v:textbox>
              <w10:wrap anchorx="page" anchory="page"/>
            </v:shape>
          </w:pict>
        </mc:Fallback>
      </mc:AlternateContent>
    </w:r>
    <w:r>
      <w:rPr>
        <w:noProof/>
      </w:rPr>
      <mc:AlternateContent>
        <mc:Choice Requires="wps">
          <w:drawing>
            <wp:anchor distT="0" distB="0" distL="114300" distR="114300" simplePos="0" relativeHeight="487412224" behindDoc="1" locked="0" layoutInCell="1" allowOverlap="1" wp14:anchorId="4C69393B" wp14:editId="7BC57ACD">
              <wp:simplePos x="0" y="0"/>
              <wp:positionH relativeFrom="page">
                <wp:posOffset>4127500</wp:posOffset>
              </wp:positionH>
              <wp:positionV relativeFrom="page">
                <wp:posOffset>10294620</wp:posOffset>
              </wp:positionV>
              <wp:extent cx="2977515" cy="1441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751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730B" w14:textId="77777777" w:rsidR="00F808F2" w:rsidRDefault="006F6F4B">
                          <w:pPr>
                            <w:spacing w:before="13"/>
                            <w:ind w:left="20"/>
                            <w:rPr>
                              <w:sz w:val="16"/>
                            </w:rPr>
                          </w:pPr>
                          <w:r>
                            <w:rPr>
                              <w:w w:val="105"/>
                              <w:sz w:val="16"/>
                            </w:rPr>
                            <w:t>J+S-Handbuch Lagersport/Trekking 30.401.511/2 d, Ausgabe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04A1C391">
            <v:shape id="Text Box 1" style="position:absolute;margin-left:325pt;margin-top:810.6pt;width:234.45pt;height:11.35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" w14:anchorId="4C69393B">
              <v:path arrowok="t"/>
              <v:textbox inset="0,0,0,0">
                <w:txbxContent>
                  <w:p w:rsidR="00F808F2" w:rsidRDefault="006F6F4B" w14:paraId="4CB2622C" w14:textId="77777777">
                    <w:pPr>
                      <w:spacing w:before="13"/>
                      <w:ind w:left="20"/>
                      <w:rPr>
                        <w:sz w:val="16"/>
                      </w:rPr>
                    </w:pPr>
                    <w:r>
                      <w:rPr>
                        <w:w w:val="105"/>
                        <w:sz w:val="16"/>
                      </w:rPr>
                      <w:t>J+S-Handbuch Lagersport/Trekking 30.401.511/2 d, Ausgabe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4516" w14:textId="77777777" w:rsidR="008E2CA9" w:rsidRDefault="008E2CA9">
      <w:r>
        <w:separator/>
      </w:r>
    </w:p>
  </w:footnote>
  <w:footnote w:type="continuationSeparator" w:id="0">
    <w:p w14:paraId="13ED4851" w14:textId="77777777" w:rsidR="008E2CA9" w:rsidRDefault="008E2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B48"/>
    <w:multiLevelType w:val="hybridMultilevel"/>
    <w:tmpl w:val="FFFFFFFF"/>
    <w:lvl w:ilvl="0" w:tplc="E52A14C0">
      <w:numFmt w:val="bullet"/>
      <w:lvlText w:val="•"/>
      <w:lvlJc w:val="left"/>
      <w:pPr>
        <w:ind w:left="202" w:hanging="125"/>
      </w:pPr>
      <w:rPr>
        <w:rFonts w:ascii="Calibri" w:eastAsia="Calibri" w:hAnsi="Calibri" w:cs="Calibri" w:hint="default"/>
        <w:w w:val="100"/>
        <w:sz w:val="16"/>
        <w:szCs w:val="16"/>
        <w:lang w:val="de-DE" w:eastAsia="en-US" w:bidi="ar-SA"/>
      </w:rPr>
    </w:lvl>
    <w:lvl w:ilvl="1" w:tplc="5202A4A8">
      <w:numFmt w:val="bullet"/>
      <w:lvlText w:val="•"/>
      <w:lvlJc w:val="left"/>
      <w:pPr>
        <w:ind w:left="836" w:hanging="125"/>
      </w:pPr>
      <w:rPr>
        <w:rFonts w:hint="default"/>
        <w:lang w:val="de-DE" w:eastAsia="en-US" w:bidi="ar-SA"/>
      </w:rPr>
    </w:lvl>
    <w:lvl w:ilvl="2" w:tplc="645EF7CA">
      <w:numFmt w:val="bullet"/>
      <w:lvlText w:val="•"/>
      <w:lvlJc w:val="left"/>
      <w:pPr>
        <w:ind w:left="1473" w:hanging="125"/>
      </w:pPr>
      <w:rPr>
        <w:rFonts w:hint="default"/>
        <w:lang w:val="de-DE" w:eastAsia="en-US" w:bidi="ar-SA"/>
      </w:rPr>
    </w:lvl>
    <w:lvl w:ilvl="3" w:tplc="ABA0C810">
      <w:numFmt w:val="bullet"/>
      <w:lvlText w:val="•"/>
      <w:lvlJc w:val="left"/>
      <w:pPr>
        <w:ind w:left="2110" w:hanging="125"/>
      </w:pPr>
      <w:rPr>
        <w:rFonts w:hint="default"/>
        <w:lang w:val="de-DE" w:eastAsia="en-US" w:bidi="ar-SA"/>
      </w:rPr>
    </w:lvl>
    <w:lvl w:ilvl="4" w:tplc="82E645BC">
      <w:numFmt w:val="bullet"/>
      <w:lvlText w:val="•"/>
      <w:lvlJc w:val="left"/>
      <w:pPr>
        <w:ind w:left="2746" w:hanging="125"/>
      </w:pPr>
      <w:rPr>
        <w:rFonts w:hint="default"/>
        <w:lang w:val="de-DE" w:eastAsia="en-US" w:bidi="ar-SA"/>
      </w:rPr>
    </w:lvl>
    <w:lvl w:ilvl="5" w:tplc="CB68D390">
      <w:numFmt w:val="bullet"/>
      <w:lvlText w:val="•"/>
      <w:lvlJc w:val="left"/>
      <w:pPr>
        <w:ind w:left="3383" w:hanging="125"/>
      </w:pPr>
      <w:rPr>
        <w:rFonts w:hint="default"/>
        <w:lang w:val="de-DE" w:eastAsia="en-US" w:bidi="ar-SA"/>
      </w:rPr>
    </w:lvl>
    <w:lvl w:ilvl="6" w:tplc="BF525046">
      <w:numFmt w:val="bullet"/>
      <w:lvlText w:val="•"/>
      <w:lvlJc w:val="left"/>
      <w:pPr>
        <w:ind w:left="4020" w:hanging="125"/>
      </w:pPr>
      <w:rPr>
        <w:rFonts w:hint="default"/>
        <w:lang w:val="de-DE" w:eastAsia="en-US" w:bidi="ar-SA"/>
      </w:rPr>
    </w:lvl>
    <w:lvl w:ilvl="7" w:tplc="F58A37E4">
      <w:numFmt w:val="bullet"/>
      <w:lvlText w:val="•"/>
      <w:lvlJc w:val="left"/>
      <w:pPr>
        <w:ind w:left="4656" w:hanging="125"/>
      </w:pPr>
      <w:rPr>
        <w:rFonts w:hint="default"/>
        <w:lang w:val="de-DE" w:eastAsia="en-US" w:bidi="ar-SA"/>
      </w:rPr>
    </w:lvl>
    <w:lvl w:ilvl="8" w:tplc="84C608F6">
      <w:numFmt w:val="bullet"/>
      <w:lvlText w:val="•"/>
      <w:lvlJc w:val="left"/>
      <w:pPr>
        <w:ind w:left="5293" w:hanging="125"/>
      </w:pPr>
      <w:rPr>
        <w:rFonts w:hint="default"/>
        <w:lang w:val="de-DE" w:eastAsia="en-US" w:bidi="ar-SA"/>
      </w:rPr>
    </w:lvl>
  </w:abstractNum>
  <w:abstractNum w:abstractNumId="1" w15:restartNumberingAfterBreak="0">
    <w:nsid w:val="11495D23"/>
    <w:multiLevelType w:val="hybridMultilevel"/>
    <w:tmpl w:val="FFFFFFFF"/>
    <w:lvl w:ilvl="0" w:tplc="8DB26E06">
      <w:numFmt w:val="bullet"/>
      <w:lvlText w:val=""/>
      <w:lvlJc w:val="left"/>
      <w:pPr>
        <w:ind w:left="329" w:hanging="251"/>
      </w:pPr>
      <w:rPr>
        <w:rFonts w:ascii="Wingdings 2" w:eastAsia="Wingdings 2" w:hAnsi="Wingdings 2" w:cs="Wingdings 2" w:hint="default"/>
        <w:w w:val="100"/>
        <w:sz w:val="18"/>
        <w:szCs w:val="18"/>
        <w:lang w:val="de-DE" w:eastAsia="en-US" w:bidi="ar-SA"/>
      </w:rPr>
    </w:lvl>
    <w:lvl w:ilvl="1" w:tplc="5E821246">
      <w:numFmt w:val="bullet"/>
      <w:lvlText w:val="•"/>
      <w:lvlJc w:val="left"/>
      <w:pPr>
        <w:ind w:left="447" w:hanging="251"/>
      </w:pPr>
      <w:rPr>
        <w:rFonts w:hint="default"/>
        <w:lang w:val="de-DE" w:eastAsia="en-US" w:bidi="ar-SA"/>
      </w:rPr>
    </w:lvl>
    <w:lvl w:ilvl="2" w:tplc="771ABAE4">
      <w:numFmt w:val="bullet"/>
      <w:lvlText w:val="•"/>
      <w:lvlJc w:val="left"/>
      <w:pPr>
        <w:ind w:left="575" w:hanging="251"/>
      </w:pPr>
      <w:rPr>
        <w:rFonts w:hint="default"/>
        <w:lang w:val="de-DE" w:eastAsia="en-US" w:bidi="ar-SA"/>
      </w:rPr>
    </w:lvl>
    <w:lvl w:ilvl="3" w:tplc="52842090">
      <w:numFmt w:val="bullet"/>
      <w:lvlText w:val="•"/>
      <w:lvlJc w:val="left"/>
      <w:pPr>
        <w:ind w:left="703" w:hanging="251"/>
      </w:pPr>
      <w:rPr>
        <w:rFonts w:hint="default"/>
        <w:lang w:val="de-DE" w:eastAsia="en-US" w:bidi="ar-SA"/>
      </w:rPr>
    </w:lvl>
    <w:lvl w:ilvl="4" w:tplc="9612AFE2">
      <w:numFmt w:val="bullet"/>
      <w:lvlText w:val="•"/>
      <w:lvlJc w:val="left"/>
      <w:pPr>
        <w:ind w:left="831" w:hanging="251"/>
      </w:pPr>
      <w:rPr>
        <w:rFonts w:hint="default"/>
        <w:lang w:val="de-DE" w:eastAsia="en-US" w:bidi="ar-SA"/>
      </w:rPr>
    </w:lvl>
    <w:lvl w:ilvl="5" w:tplc="0F06D7DE">
      <w:numFmt w:val="bullet"/>
      <w:lvlText w:val="•"/>
      <w:lvlJc w:val="left"/>
      <w:pPr>
        <w:ind w:left="959" w:hanging="251"/>
      </w:pPr>
      <w:rPr>
        <w:rFonts w:hint="default"/>
        <w:lang w:val="de-DE" w:eastAsia="en-US" w:bidi="ar-SA"/>
      </w:rPr>
    </w:lvl>
    <w:lvl w:ilvl="6" w:tplc="F3F6EBEA">
      <w:numFmt w:val="bullet"/>
      <w:lvlText w:val="•"/>
      <w:lvlJc w:val="left"/>
      <w:pPr>
        <w:ind w:left="1086" w:hanging="251"/>
      </w:pPr>
      <w:rPr>
        <w:rFonts w:hint="default"/>
        <w:lang w:val="de-DE" w:eastAsia="en-US" w:bidi="ar-SA"/>
      </w:rPr>
    </w:lvl>
    <w:lvl w:ilvl="7" w:tplc="0AE43BCA">
      <w:numFmt w:val="bullet"/>
      <w:lvlText w:val="•"/>
      <w:lvlJc w:val="left"/>
      <w:pPr>
        <w:ind w:left="1214" w:hanging="251"/>
      </w:pPr>
      <w:rPr>
        <w:rFonts w:hint="default"/>
        <w:lang w:val="de-DE" w:eastAsia="en-US" w:bidi="ar-SA"/>
      </w:rPr>
    </w:lvl>
    <w:lvl w:ilvl="8" w:tplc="2398F07A">
      <w:numFmt w:val="bullet"/>
      <w:lvlText w:val="•"/>
      <w:lvlJc w:val="left"/>
      <w:pPr>
        <w:ind w:left="1342" w:hanging="251"/>
      </w:pPr>
      <w:rPr>
        <w:rFonts w:hint="default"/>
        <w:lang w:val="de-DE" w:eastAsia="en-US" w:bidi="ar-SA"/>
      </w:rPr>
    </w:lvl>
  </w:abstractNum>
  <w:abstractNum w:abstractNumId="2" w15:restartNumberingAfterBreak="0">
    <w:nsid w:val="28D1203E"/>
    <w:multiLevelType w:val="hybridMultilevel"/>
    <w:tmpl w:val="FFFFFFFF"/>
    <w:lvl w:ilvl="0" w:tplc="1F2E9792">
      <w:numFmt w:val="bullet"/>
      <w:lvlText w:val="•"/>
      <w:lvlJc w:val="left"/>
      <w:pPr>
        <w:ind w:left="203" w:hanging="125"/>
      </w:pPr>
      <w:rPr>
        <w:rFonts w:ascii="Calibri" w:eastAsia="Calibri" w:hAnsi="Calibri" w:cs="Calibri" w:hint="default"/>
        <w:w w:val="100"/>
        <w:sz w:val="16"/>
        <w:szCs w:val="16"/>
        <w:lang w:val="de-DE" w:eastAsia="en-US" w:bidi="ar-SA"/>
      </w:rPr>
    </w:lvl>
    <w:lvl w:ilvl="1" w:tplc="5100D874">
      <w:numFmt w:val="bullet"/>
      <w:lvlText w:val="•"/>
      <w:lvlJc w:val="left"/>
      <w:pPr>
        <w:ind w:left="836" w:hanging="125"/>
      </w:pPr>
      <w:rPr>
        <w:rFonts w:hint="default"/>
        <w:lang w:val="de-DE" w:eastAsia="en-US" w:bidi="ar-SA"/>
      </w:rPr>
    </w:lvl>
    <w:lvl w:ilvl="2" w:tplc="83806AAE">
      <w:numFmt w:val="bullet"/>
      <w:lvlText w:val="•"/>
      <w:lvlJc w:val="left"/>
      <w:pPr>
        <w:ind w:left="1473" w:hanging="125"/>
      </w:pPr>
      <w:rPr>
        <w:rFonts w:hint="default"/>
        <w:lang w:val="de-DE" w:eastAsia="en-US" w:bidi="ar-SA"/>
      </w:rPr>
    </w:lvl>
    <w:lvl w:ilvl="3" w:tplc="3530F786">
      <w:numFmt w:val="bullet"/>
      <w:lvlText w:val="•"/>
      <w:lvlJc w:val="left"/>
      <w:pPr>
        <w:ind w:left="2110" w:hanging="125"/>
      </w:pPr>
      <w:rPr>
        <w:rFonts w:hint="default"/>
        <w:lang w:val="de-DE" w:eastAsia="en-US" w:bidi="ar-SA"/>
      </w:rPr>
    </w:lvl>
    <w:lvl w:ilvl="4" w:tplc="8DC0A744">
      <w:numFmt w:val="bullet"/>
      <w:lvlText w:val="•"/>
      <w:lvlJc w:val="left"/>
      <w:pPr>
        <w:ind w:left="2747" w:hanging="125"/>
      </w:pPr>
      <w:rPr>
        <w:rFonts w:hint="default"/>
        <w:lang w:val="de-DE" w:eastAsia="en-US" w:bidi="ar-SA"/>
      </w:rPr>
    </w:lvl>
    <w:lvl w:ilvl="5" w:tplc="6D362852">
      <w:numFmt w:val="bullet"/>
      <w:lvlText w:val="•"/>
      <w:lvlJc w:val="left"/>
      <w:pPr>
        <w:ind w:left="3384" w:hanging="125"/>
      </w:pPr>
      <w:rPr>
        <w:rFonts w:hint="default"/>
        <w:lang w:val="de-DE" w:eastAsia="en-US" w:bidi="ar-SA"/>
      </w:rPr>
    </w:lvl>
    <w:lvl w:ilvl="6" w:tplc="5D9219E4">
      <w:numFmt w:val="bullet"/>
      <w:lvlText w:val="•"/>
      <w:lvlJc w:val="left"/>
      <w:pPr>
        <w:ind w:left="4021" w:hanging="125"/>
      </w:pPr>
      <w:rPr>
        <w:rFonts w:hint="default"/>
        <w:lang w:val="de-DE" w:eastAsia="en-US" w:bidi="ar-SA"/>
      </w:rPr>
    </w:lvl>
    <w:lvl w:ilvl="7" w:tplc="85208978">
      <w:numFmt w:val="bullet"/>
      <w:lvlText w:val="•"/>
      <w:lvlJc w:val="left"/>
      <w:pPr>
        <w:ind w:left="4658" w:hanging="125"/>
      </w:pPr>
      <w:rPr>
        <w:rFonts w:hint="default"/>
        <w:lang w:val="de-DE" w:eastAsia="en-US" w:bidi="ar-SA"/>
      </w:rPr>
    </w:lvl>
    <w:lvl w:ilvl="8" w:tplc="3F3AFE7C">
      <w:numFmt w:val="bullet"/>
      <w:lvlText w:val="•"/>
      <w:lvlJc w:val="left"/>
      <w:pPr>
        <w:ind w:left="5295" w:hanging="125"/>
      </w:pPr>
      <w:rPr>
        <w:rFonts w:hint="default"/>
        <w:lang w:val="de-DE" w:eastAsia="en-US" w:bidi="ar-SA"/>
      </w:rPr>
    </w:lvl>
  </w:abstractNum>
  <w:abstractNum w:abstractNumId="3" w15:restartNumberingAfterBreak="0">
    <w:nsid w:val="2EEC5C7E"/>
    <w:multiLevelType w:val="hybridMultilevel"/>
    <w:tmpl w:val="FFFFFFFF"/>
    <w:lvl w:ilvl="0" w:tplc="0F00B1A6">
      <w:numFmt w:val="bullet"/>
      <w:lvlText w:val=""/>
      <w:lvlJc w:val="left"/>
      <w:pPr>
        <w:ind w:left="475" w:hanging="251"/>
      </w:pPr>
      <w:rPr>
        <w:rFonts w:ascii="Wingdings 2" w:eastAsia="Wingdings 2" w:hAnsi="Wingdings 2" w:cs="Wingdings 2" w:hint="default"/>
        <w:w w:val="100"/>
        <w:sz w:val="18"/>
        <w:szCs w:val="18"/>
        <w:lang w:val="de-DE" w:eastAsia="en-US" w:bidi="ar-SA"/>
      </w:rPr>
    </w:lvl>
    <w:lvl w:ilvl="1" w:tplc="DAA4571A">
      <w:numFmt w:val="bullet"/>
      <w:lvlText w:val="•"/>
      <w:lvlJc w:val="left"/>
      <w:pPr>
        <w:ind w:left="746" w:hanging="251"/>
      </w:pPr>
      <w:rPr>
        <w:rFonts w:hint="default"/>
        <w:lang w:val="de-DE" w:eastAsia="en-US" w:bidi="ar-SA"/>
      </w:rPr>
    </w:lvl>
    <w:lvl w:ilvl="2" w:tplc="E006E286">
      <w:numFmt w:val="bullet"/>
      <w:lvlText w:val="•"/>
      <w:lvlJc w:val="left"/>
      <w:pPr>
        <w:ind w:left="1012" w:hanging="251"/>
      </w:pPr>
      <w:rPr>
        <w:rFonts w:hint="default"/>
        <w:lang w:val="de-DE" w:eastAsia="en-US" w:bidi="ar-SA"/>
      </w:rPr>
    </w:lvl>
    <w:lvl w:ilvl="3" w:tplc="EB4ED432">
      <w:numFmt w:val="bullet"/>
      <w:lvlText w:val="•"/>
      <w:lvlJc w:val="left"/>
      <w:pPr>
        <w:ind w:left="1278" w:hanging="251"/>
      </w:pPr>
      <w:rPr>
        <w:rFonts w:hint="default"/>
        <w:lang w:val="de-DE" w:eastAsia="en-US" w:bidi="ar-SA"/>
      </w:rPr>
    </w:lvl>
    <w:lvl w:ilvl="4" w:tplc="04163316">
      <w:numFmt w:val="bullet"/>
      <w:lvlText w:val="•"/>
      <w:lvlJc w:val="left"/>
      <w:pPr>
        <w:ind w:left="1544" w:hanging="251"/>
      </w:pPr>
      <w:rPr>
        <w:rFonts w:hint="default"/>
        <w:lang w:val="de-DE" w:eastAsia="en-US" w:bidi="ar-SA"/>
      </w:rPr>
    </w:lvl>
    <w:lvl w:ilvl="5" w:tplc="527274D0">
      <w:numFmt w:val="bullet"/>
      <w:lvlText w:val="•"/>
      <w:lvlJc w:val="left"/>
      <w:pPr>
        <w:ind w:left="1811" w:hanging="251"/>
      </w:pPr>
      <w:rPr>
        <w:rFonts w:hint="default"/>
        <w:lang w:val="de-DE" w:eastAsia="en-US" w:bidi="ar-SA"/>
      </w:rPr>
    </w:lvl>
    <w:lvl w:ilvl="6" w:tplc="F40AEE7A">
      <w:numFmt w:val="bullet"/>
      <w:lvlText w:val="•"/>
      <w:lvlJc w:val="left"/>
      <w:pPr>
        <w:ind w:left="2077" w:hanging="251"/>
      </w:pPr>
      <w:rPr>
        <w:rFonts w:hint="default"/>
        <w:lang w:val="de-DE" w:eastAsia="en-US" w:bidi="ar-SA"/>
      </w:rPr>
    </w:lvl>
    <w:lvl w:ilvl="7" w:tplc="69CAED0C">
      <w:numFmt w:val="bullet"/>
      <w:lvlText w:val="•"/>
      <w:lvlJc w:val="left"/>
      <w:pPr>
        <w:ind w:left="2343" w:hanging="251"/>
      </w:pPr>
      <w:rPr>
        <w:rFonts w:hint="default"/>
        <w:lang w:val="de-DE" w:eastAsia="en-US" w:bidi="ar-SA"/>
      </w:rPr>
    </w:lvl>
    <w:lvl w:ilvl="8" w:tplc="692EA82C">
      <w:numFmt w:val="bullet"/>
      <w:lvlText w:val="•"/>
      <w:lvlJc w:val="left"/>
      <w:pPr>
        <w:ind w:left="2609" w:hanging="251"/>
      </w:pPr>
      <w:rPr>
        <w:rFonts w:hint="default"/>
        <w:lang w:val="de-DE" w:eastAsia="en-US" w:bidi="ar-SA"/>
      </w:rPr>
    </w:lvl>
  </w:abstractNum>
  <w:abstractNum w:abstractNumId="4" w15:restartNumberingAfterBreak="0">
    <w:nsid w:val="36C971A8"/>
    <w:multiLevelType w:val="hybridMultilevel"/>
    <w:tmpl w:val="0D90A54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75566C0"/>
    <w:multiLevelType w:val="hybridMultilevel"/>
    <w:tmpl w:val="FFFFFFFF"/>
    <w:lvl w:ilvl="0" w:tplc="58505D32">
      <w:numFmt w:val="bullet"/>
      <w:lvlText w:val=""/>
      <w:lvlJc w:val="left"/>
      <w:pPr>
        <w:ind w:left="476" w:hanging="251"/>
      </w:pPr>
      <w:rPr>
        <w:rFonts w:ascii="Wingdings 2" w:eastAsia="Wingdings 2" w:hAnsi="Wingdings 2" w:cs="Wingdings 2" w:hint="default"/>
        <w:w w:val="100"/>
        <w:sz w:val="18"/>
        <w:szCs w:val="18"/>
        <w:lang w:val="de-DE" w:eastAsia="en-US" w:bidi="ar-SA"/>
      </w:rPr>
    </w:lvl>
    <w:lvl w:ilvl="1" w:tplc="9C40BDC2">
      <w:numFmt w:val="bullet"/>
      <w:lvlText w:val="•"/>
      <w:lvlJc w:val="left"/>
      <w:pPr>
        <w:ind w:left="615" w:hanging="251"/>
      </w:pPr>
      <w:rPr>
        <w:rFonts w:hint="default"/>
        <w:lang w:val="de-DE" w:eastAsia="en-US" w:bidi="ar-SA"/>
      </w:rPr>
    </w:lvl>
    <w:lvl w:ilvl="2" w:tplc="7046AC3C">
      <w:numFmt w:val="bullet"/>
      <w:lvlText w:val="•"/>
      <w:lvlJc w:val="left"/>
      <w:pPr>
        <w:ind w:left="750" w:hanging="251"/>
      </w:pPr>
      <w:rPr>
        <w:rFonts w:hint="default"/>
        <w:lang w:val="de-DE" w:eastAsia="en-US" w:bidi="ar-SA"/>
      </w:rPr>
    </w:lvl>
    <w:lvl w:ilvl="3" w:tplc="071289D8">
      <w:numFmt w:val="bullet"/>
      <w:lvlText w:val="•"/>
      <w:lvlJc w:val="left"/>
      <w:pPr>
        <w:ind w:left="886" w:hanging="251"/>
      </w:pPr>
      <w:rPr>
        <w:rFonts w:hint="default"/>
        <w:lang w:val="de-DE" w:eastAsia="en-US" w:bidi="ar-SA"/>
      </w:rPr>
    </w:lvl>
    <w:lvl w:ilvl="4" w:tplc="9970FEFC">
      <w:numFmt w:val="bullet"/>
      <w:lvlText w:val="•"/>
      <w:lvlJc w:val="left"/>
      <w:pPr>
        <w:ind w:left="1021" w:hanging="251"/>
      </w:pPr>
      <w:rPr>
        <w:rFonts w:hint="default"/>
        <w:lang w:val="de-DE" w:eastAsia="en-US" w:bidi="ar-SA"/>
      </w:rPr>
    </w:lvl>
    <w:lvl w:ilvl="5" w:tplc="A480559C">
      <w:numFmt w:val="bullet"/>
      <w:lvlText w:val="•"/>
      <w:lvlJc w:val="left"/>
      <w:pPr>
        <w:ind w:left="1157" w:hanging="251"/>
      </w:pPr>
      <w:rPr>
        <w:rFonts w:hint="default"/>
        <w:lang w:val="de-DE" w:eastAsia="en-US" w:bidi="ar-SA"/>
      </w:rPr>
    </w:lvl>
    <w:lvl w:ilvl="6" w:tplc="9FD2A9FA">
      <w:numFmt w:val="bullet"/>
      <w:lvlText w:val="•"/>
      <w:lvlJc w:val="left"/>
      <w:pPr>
        <w:ind w:left="1292" w:hanging="251"/>
      </w:pPr>
      <w:rPr>
        <w:rFonts w:hint="default"/>
        <w:lang w:val="de-DE" w:eastAsia="en-US" w:bidi="ar-SA"/>
      </w:rPr>
    </w:lvl>
    <w:lvl w:ilvl="7" w:tplc="85FA66DE">
      <w:numFmt w:val="bullet"/>
      <w:lvlText w:val="•"/>
      <w:lvlJc w:val="left"/>
      <w:pPr>
        <w:ind w:left="1427" w:hanging="251"/>
      </w:pPr>
      <w:rPr>
        <w:rFonts w:hint="default"/>
        <w:lang w:val="de-DE" w:eastAsia="en-US" w:bidi="ar-SA"/>
      </w:rPr>
    </w:lvl>
    <w:lvl w:ilvl="8" w:tplc="D2E64FDC">
      <w:numFmt w:val="bullet"/>
      <w:lvlText w:val="•"/>
      <w:lvlJc w:val="left"/>
      <w:pPr>
        <w:ind w:left="1563" w:hanging="251"/>
      </w:pPr>
      <w:rPr>
        <w:rFonts w:hint="default"/>
        <w:lang w:val="de-DE" w:eastAsia="en-US" w:bidi="ar-SA"/>
      </w:rPr>
    </w:lvl>
  </w:abstractNum>
  <w:abstractNum w:abstractNumId="6" w15:restartNumberingAfterBreak="0">
    <w:nsid w:val="71A3469E"/>
    <w:multiLevelType w:val="hybridMultilevel"/>
    <w:tmpl w:val="E872028A"/>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23170299">
    <w:abstractNumId w:val="0"/>
  </w:num>
  <w:num w:numId="2" w16cid:durableId="963655537">
    <w:abstractNumId w:val="2"/>
  </w:num>
  <w:num w:numId="3" w16cid:durableId="1162549167">
    <w:abstractNumId w:val="3"/>
  </w:num>
  <w:num w:numId="4" w16cid:durableId="1062559045">
    <w:abstractNumId w:val="5"/>
  </w:num>
  <w:num w:numId="5" w16cid:durableId="1498381410">
    <w:abstractNumId w:val="1"/>
  </w:num>
  <w:num w:numId="6" w16cid:durableId="1579905047">
    <w:abstractNumId w:val="6"/>
  </w:num>
  <w:num w:numId="7" w16cid:durableId="21129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F2"/>
    <w:rsid w:val="000363A2"/>
    <w:rsid w:val="0004639D"/>
    <w:rsid w:val="00054921"/>
    <w:rsid w:val="00114DC3"/>
    <w:rsid w:val="00144E3F"/>
    <w:rsid w:val="00162236"/>
    <w:rsid w:val="00165555"/>
    <w:rsid w:val="001B3245"/>
    <w:rsid w:val="001C224E"/>
    <w:rsid w:val="001E1888"/>
    <w:rsid w:val="001F7DE7"/>
    <w:rsid w:val="002111C6"/>
    <w:rsid w:val="00261EA6"/>
    <w:rsid w:val="00262E37"/>
    <w:rsid w:val="00273DE7"/>
    <w:rsid w:val="002D16E8"/>
    <w:rsid w:val="00307646"/>
    <w:rsid w:val="003111E6"/>
    <w:rsid w:val="00373A76"/>
    <w:rsid w:val="00375127"/>
    <w:rsid w:val="003C1F92"/>
    <w:rsid w:val="0044050E"/>
    <w:rsid w:val="00473597"/>
    <w:rsid w:val="004E566D"/>
    <w:rsid w:val="00553907"/>
    <w:rsid w:val="00565B9B"/>
    <w:rsid w:val="005A4019"/>
    <w:rsid w:val="005B20FC"/>
    <w:rsid w:val="005E2F38"/>
    <w:rsid w:val="0066204F"/>
    <w:rsid w:val="00683B38"/>
    <w:rsid w:val="006856EE"/>
    <w:rsid w:val="006B15A4"/>
    <w:rsid w:val="006C7A62"/>
    <w:rsid w:val="006D2D02"/>
    <w:rsid w:val="006D5053"/>
    <w:rsid w:val="006E22BA"/>
    <w:rsid w:val="006E3025"/>
    <w:rsid w:val="006F2C59"/>
    <w:rsid w:val="006F6F4B"/>
    <w:rsid w:val="006F719E"/>
    <w:rsid w:val="00715272"/>
    <w:rsid w:val="00724F5D"/>
    <w:rsid w:val="00725397"/>
    <w:rsid w:val="00744CA7"/>
    <w:rsid w:val="0077211C"/>
    <w:rsid w:val="007E53E3"/>
    <w:rsid w:val="00804C74"/>
    <w:rsid w:val="00807EA8"/>
    <w:rsid w:val="00812C0F"/>
    <w:rsid w:val="0088463B"/>
    <w:rsid w:val="008A14A1"/>
    <w:rsid w:val="008D57D6"/>
    <w:rsid w:val="008E2CA9"/>
    <w:rsid w:val="00985512"/>
    <w:rsid w:val="00993977"/>
    <w:rsid w:val="009D585A"/>
    <w:rsid w:val="009F5C82"/>
    <w:rsid w:val="00A40C64"/>
    <w:rsid w:val="00A72CC2"/>
    <w:rsid w:val="00B20E9B"/>
    <w:rsid w:val="00B77CCE"/>
    <w:rsid w:val="00C0101E"/>
    <w:rsid w:val="00C27C61"/>
    <w:rsid w:val="00C3742B"/>
    <w:rsid w:val="00C447C6"/>
    <w:rsid w:val="00CD321F"/>
    <w:rsid w:val="00CE504A"/>
    <w:rsid w:val="00D055C6"/>
    <w:rsid w:val="00D06723"/>
    <w:rsid w:val="00D32A7B"/>
    <w:rsid w:val="00D36E87"/>
    <w:rsid w:val="00D40DE8"/>
    <w:rsid w:val="00D615A3"/>
    <w:rsid w:val="00D92C37"/>
    <w:rsid w:val="00DA4EB4"/>
    <w:rsid w:val="00DC1AD5"/>
    <w:rsid w:val="00DE4C4D"/>
    <w:rsid w:val="00E24979"/>
    <w:rsid w:val="00E30504"/>
    <w:rsid w:val="00E35FDF"/>
    <w:rsid w:val="00E928B3"/>
    <w:rsid w:val="00F808F2"/>
    <w:rsid w:val="00F90895"/>
    <w:rsid w:val="00FB5152"/>
    <w:rsid w:val="255143D7"/>
    <w:rsid w:val="6E6C0A59"/>
    <w:rsid w:val="791496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1D4D"/>
  <w15:docId w15:val="{ECAC7C46-2C96-B541-938E-77A510DE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Titel">
    <w:name w:val="Title"/>
    <w:basedOn w:val="Standard"/>
    <w:uiPriority w:val="10"/>
    <w:qFormat/>
    <w:pPr>
      <w:spacing w:before="99"/>
      <w:ind w:left="117"/>
    </w:pPr>
    <w:rPr>
      <w:rFonts w:ascii="Arial" w:eastAsia="Arial" w:hAnsi="Arial" w:cs="Arial"/>
      <w:b/>
      <w:bCs/>
      <w:sz w:val="48"/>
      <w:szCs w:val="4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E928B3"/>
    <w:rPr>
      <w:color w:val="0000FF" w:themeColor="hyperlink"/>
      <w:u w:val="single"/>
    </w:rPr>
  </w:style>
  <w:style w:type="character" w:styleId="NichtaufgelsteErwhnung">
    <w:name w:val="Unresolved Mention"/>
    <w:basedOn w:val="Absatz-Standardschriftart"/>
    <w:uiPriority w:val="99"/>
    <w:semiHidden/>
    <w:unhideWhenUsed/>
    <w:rsid w:val="00E928B3"/>
    <w:rPr>
      <w:color w:val="605E5C"/>
      <w:shd w:val="clear" w:color="auto" w:fill="E1DFDD"/>
    </w:rPr>
  </w:style>
  <w:style w:type="character" w:styleId="BesuchterLink">
    <w:name w:val="FollowedHyperlink"/>
    <w:basedOn w:val="Absatz-Standardschriftart"/>
    <w:uiPriority w:val="99"/>
    <w:semiHidden/>
    <w:unhideWhenUsed/>
    <w:rsid w:val="00E249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geo.admin.ch/9f39ac75bf" TargetMode="External"/><Relationship Id="rId3" Type="http://schemas.openxmlformats.org/officeDocument/2006/relationships/settings" Target="settings.xml"/><Relationship Id="rId7" Type="http://schemas.openxmlformats.org/officeDocument/2006/relationships/hyperlink" Target="https://s.geo.admin.ch/9f39ac75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3476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Matthias Kutil</cp:lastModifiedBy>
  <cp:revision>24</cp:revision>
  <dcterms:created xsi:type="dcterms:W3CDTF">2023-02-07T19:37:00Z</dcterms:created>
  <dcterms:modified xsi:type="dcterms:W3CDTF">2023-08-22T10:44:00Z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Creator">
    <vt:lpwstr>Adobe InDesign CS6 (Macintosh)</vt:lpwstr>
  </property>
  <property fmtid="{D5CDD505-2E9C-101B-9397-08002B2CF9AE}" pid="4" name="LastSaved">
    <vt:filetime>2021-03-18T00:00:00Z</vt:filetime>
  </property>
</Properties>
</file>